
<file path=[Content_Types].xml><?xml version="1.0" encoding="utf-8"?>
<Types xmlns="http://schemas.openxmlformats.org/package/2006/content-types">
  <Default Extension="jpe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74393" w14:textId="77777777" w:rsidR="00C9122B" w:rsidRPr="0032725A" w:rsidRDefault="00C9122B">
      <w:pPr>
        <w:tabs>
          <w:tab w:val="center" w:pos="4986"/>
          <w:tab w:val="right" w:pos="9972"/>
        </w:tabs>
      </w:pPr>
    </w:p>
    <w:p w14:paraId="7E5A126A" w14:textId="22B66E1A" w:rsidR="00932162" w:rsidRPr="0032725A" w:rsidRDefault="00932162" w:rsidP="00932162">
      <w:r w:rsidRPr="0032725A">
        <w:t xml:space="preserve">                                                                                   PATVIRTINTA</w:t>
      </w:r>
    </w:p>
    <w:p w14:paraId="60816165" w14:textId="362C9CA6" w:rsidR="00932162" w:rsidRPr="0032725A" w:rsidRDefault="00932162" w:rsidP="00932162">
      <w:pPr>
        <w:pStyle w:val="BodyText"/>
      </w:pPr>
      <w:r w:rsidRPr="0032725A">
        <w:t xml:space="preserve">                                                                                   Anykščių rajono savivaldybės tarybos</w:t>
      </w:r>
    </w:p>
    <w:p w14:paraId="5E824751" w14:textId="5B3E48FC" w:rsidR="00932162" w:rsidRPr="0032725A" w:rsidRDefault="00932162" w:rsidP="00932162">
      <w:pPr>
        <w:pStyle w:val="BodyText"/>
      </w:pPr>
      <w:r w:rsidRPr="0032725A">
        <w:t xml:space="preserve">                                                                                   2025 m. balandžio</w:t>
      </w:r>
      <w:r w:rsidR="00E81709" w:rsidRPr="0032725A">
        <w:t xml:space="preserve"> 25</w:t>
      </w:r>
      <w:r w:rsidRPr="0032725A">
        <w:t xml:space="preserve"> d. sprendimu Nr. 1-TS-</w:t>
      </w:r>
    </w:p>
    <w:p w14:paraId="34B8353F" w14:textId="6838B781" w:rsidR="00C9122B" w:rsidRPr="0032725A" w:rsidRDefault="00C9122B">
      <w:pPr>
        <w:tabs>
          <w:tab w:val="center" w:pos="4986"/>
          <w:tab w:val="right" w:pos="9972"/>
        </w:tabs>
        <w:jc w:val="center"/>
      </w:pPr>
    </w:p>
    <w:p w14:paraId="652B065E" w14:textId="1399AEBD" w:rsidR="00686E33" w:rsidRPr="0032725A" w:rsidRDefault="00686E33" w:rsidP="00686E33">
      <w:pPr>
        <w:ind w:firstLine="12"/>
        <w:jc w:val="center"/>
        <w:rPr>
          <w:b/>
          <w:szCs w:val="24"/>
        </w:rPr>
      </w:pPr>
      <w:r w:rsidRPr="0032725A">
        <w:rPr>
          <w:b/>
          <w:szCs w:val="24"/>
        </w:rPr>
        <w:t>VIEŠOSIOS ĮSTAIGOS ANYKŠČIŲ RAJONO PSICHIKOS SVEIKATOS CENTRO 2024 METŲ VEIKLOS ATASKAITA</w:t>
      </w:r>
    </w:p>
    <w:p w14:paraId="6CFD7CE1" w14:textId="6936DD7E" w:rsidR="00C9122B" w:rsidRPr="0032725A" w:rsidRDefault="00C9122B">
      <w:pPr>
        <w:ind w:left="5245" w:firstLine="12"/>
        <w:rPr>
          <w:szCs w:val="24"/>
        </w:rPr>
      </w:pPr>
    </w:p>
    <w:p w14:paraId="6D280ACE" w14:textId="77777777" w:rsidR="00C9122B" w:rsidRPr="0032725A" w:rsidRDefault="00C9122B" w:rsidP="00686E33">
      <w:pPr>
        <w:spacing w:line="276" w:lineRule="auto"/>
        <w:jc w:val="both"/>
        <w:rPr>
          <w:i/>
          <w:szCs w:val="24"/>
        </w:rPr>
      </w:pPr>
    </w:p>
    <w:tbl>
      <w:tblPr>
        <w:tblW w:w="0" w:type="auto"/>
        <w:tblInd w:w="-43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509"/>
        <w:gridCol w:w="1459"/>
        <w:gridCol w:w="2977"/>
        <w:gridCol w:w="4114"/>
      </w:tblGrid>
      <w:tr w:rsidR="0032725A" w:rsidRPr="0032725A" w14:paraId="5A68CAEA" w14:textId="77777777" w:rsidTr="009E3B97">
        <w:tc>
          <w:tcPr>
            <w:tcW w:w="15449" w:type="dxa"/>
            <w:gridSpan w:val="4"/>
          </w:tcPr>
          <w:p w14:paraId="23CF422F" w14:textId="77777777" w:rsidR="002F0018" w:rsidRPr="0032725A" w:rsidRDefault="002F0018" w:rsidP="002F0018">
            <w:pPr>
              <w:spacing w:line="360" w:lineRule="auto"/>
              <w:ind w:left="2592" w:firstLine="1296"/>
              <w:rPr>
                <w:b/>
                <w:szCs w:val="24"/>
              </w:rPr>
            </w:pPr>
            <w:r w:rsidRPr="0032725A">
              <w:rPr>
                <w:b/>
                <w:szCs w:val="24"/>
              </w:rPr>
              <w:t>VADOVO PRANEŠIMAS</w:t>
            </w:r>
          </w:p>
          <w:p w14:paraId="7053D03E" w14:textId="0DE2BE72" w:rsidR="00AA1AED" w:rsidRPr="0032725A" w:rsidRDefault="00AA1AED" w:rsidP="002F0018">
            <w:pPr>
              <w:tabs>
                <w:tab w:val="left" w:pos="262"/>
                <w:tab w:val="left" w:pos="523"/>
                <w:tab w:val="left" w:pos="841"/>
              </w:tabs>
              <w:ind w:left="360"/>
              <w:jc w:val="center"/>
              <w:rPr>
                <w:b/>
              </w:rPr>
            </w:pPr>
          </w:p>
        </w:tc>
      </w:tr>
      <w:tr w:rsidR="0032725A" w:rsidRPr="0032725A" w14:paraId="28AAAF66" w14:textId="77777777" w:rsidTr="009E3B97">
        <w:tc>
          <w:tcPr>
            <w:tcW w:w="15449" w:type="dxa"/>
            <w:gridSpan w:val="4"/>
          </w:tcPr>
          <w:p w14:paraId="095F1764" w14:textId="6BB51F0E" w:rsidR="002F0018" w:rsidRPr="0032725A" w:rsidRDefault="00B26EE0" w:rsidP="00B26EE0">
            <w:pPr>
              <w:tabs>
                <w:tab w:val="left" w:pos="615"/>
              </w:tabs>
              <w:spacing w:line="360" w:lineRule="auto"/>
              <w:jc w:val="both"/>
              <w:rPr>
                <w:b/>
                <w:szCs w:val="24"/>
              </w:rPr>
            </w:pPr>
            <w:r w:rsidRPr="0032725A">
              <w:rPr>
                <w:szCs w:val="24"/>
              </w:rPr>
              <w:t xml:space="preserve">           </w:t>
            </w:r>
            <w:r w:rsidR="002F0018" w:rsidRPr="0032725A">
              <w:rPr>
                <w:szCs w:val="24"/>
              </w:rPr>
              <w:t>Viešoji įstaiga Anykščių rajono psichikos sveikatos centras (toliau – PSC) įsteigtas 2003 m. lapkričio 24 d. Įstaigos identifikavimo kodas 154335074, buveinė – V. Kudirkos g. 1, Anykščiai. PSC 2003 m. gruodžio 9 d. išduota Valstybinės akreditavimo sveikatos priežiūros veiklai tarnybos prie Sveikatos apsaugos ministerijos licencija Nr. 2676, kuri suteikia teisę užsiimti asmens sveikatos priežiūros veikla. Valstybinė visuomeninės sveikatos priežiūros tarnyba prie Sveikatos apsaugos ministerijos 2004 m. gegužės 17 d. išdavė juridinio asmens licenciją Nr. 41 visuomeninės sveikatos priežiūros veiklai. Licencija atnaujinta 2009 m. lapkričio 20 d., pagal ją suteikta teisė vykdyti licencijuojamos visuomenės sveikatos priežiūros veiklas.</w:t>
            </w:r>
          </w:p>
          <w:p w14:paraId="20110423" w14:textId="77777777" w:rsidR="002F0018" w:rsidRPr="0032725A" w:rsidRDefault="002F0018" w:rsidP="002F0018">
            <w:pPr>
              <w:autoSpaceDE w:val="0"/>
              <w:autoSpaceDN w:val="0"/>
              <w:adjustRightInd w:val="0"/>
              <w:spacing w:line="360" w:lineRule="auto"/>
              <w:jc w:val="both"/>
              <w:rPr>
                <w:szCs w:val="24"/>
              </w:rPr>
            </w:pPr>
            <w:r w:rsidRPr="0032725A">
              <w:rPr>
                <w:szCs w:val="24"/>
              </w:rPr>
              <w:t xml:space="preserve">         2024 m. įstaigos specialistai dirbo profesionaliai, iškilusias problemas sprendė pagal situaciją. PSC specialistai vykdė ir užtikrino teikiamų sveikatos priežiūros paslaugų kokybę ir prieinamumą, racionalų, ekonomišką, efektyvų įstaigos turto panaudojimą bei apsaugą, įstatymų nustatyta tvarka įstaigos dokumentų valdymą, kitos informacijos apie įstaigą saugojimą. Pastoviai buvo vykdoma PSC finansinė kontrolė dėl racionalaus įstaigos finansinių resursų naudojimo. Įstaigos veikloje įgyvendinome Anykščių rajono savivaldybės tarybos sprendimus, mero potvarkius, administracijos direktoriaus įsakymus ir kitus įpareigojančius teisės aktus.</w:t>
            </w:r>
          </w:p>
          <w:p w14:paraId="1B15A6BF" w14:textId="77777777" w:rsidR="002F0018" w:rsidRPr="0032725A" w:rsidRDefault="002F0018" w:rsidP="002F0018">
            <w:pPr>
              <w:tabs>
                <w:tab w:val="left" w:pos="262"/>
                <w:tab w:val="left" w:pos="523"/>
                <w:tab w:val="left" w:pos="841"/>
              </w:tabs>
              <w:jc w:val="center"/>
              <w:rPr>
                <w:b/>
              </w:rPr>
            </w:pPr>
          </w:p>
        </w:tc>
      </w:tr>
      <w:tr w:rsidR="0032725A" w:rsidRPr="0032725A" w14:paraId="1726941B" w14:textId="77777777" w:rsidTr="009E3B97">
        <w:tc>
          <w:tcPr>
            <w:tcW w:w="15449" w:type="dxa"/>
            <w:gridSpan w:val="4"/>
          </w:tcPr>
          <w:p w14:paraId="22E8F83D" w14:textId="77777777" w:rsidR="002F0018" w:rsidRPr="0032725A" w:rsidRDefault="002F0018" w:rsidP="002F0018">
            <w:pPr>
              <w:tabs>
                <w:tab w:val="left" w:pos="262"/>
                <w:tab w:val="left" w:pos="523"/>
                <w:tab w:val="left" w:pos="841"/>
              </w:tabs>
              <w:ind w:left="360"/>
              <w:jc w:val="center"/>
              <w:rPr>
                <w:b/>
              </w:rPr>
            </w:pPr>
            <w:r w:rsidRPr="0032725A">
              <w:rPr>
                <w:b/>
              </w:rPr>
              <w:t>I SKYRIUS</w:t>
            </w:r>
          </w:p>
          <w:p w14:paraId="5E87F867" w14:textId="77777777" w:rsidR="002F0018" w:rsidRPr="0032725A" w:rsidRDefault="002F0018" w:rsidP="002F0018">
            <w:pPr>
              <w:tabs>
                <w:tab w:val="left" w:pos="262"/>
                <w:tab w:val="left" w:pos="523"/>
                <w:tab w:val="left" w:pos="841"/>
              </w:tabs>
              <w:ind w:left="360"/>
              <w:jc w:val="center"/>
              <w:rPr>
                <w:b/>
              </w:rPr>
            </w:pPr>
            <w:r w:rsidRPr="0032725A">
              <w:rPr>
                <w:b/>
              </w:rPr>
              <w:t>VEIKLOS TIKSLAI IR UŽDAVINIAI</w:t>
            </w:r>
          </w:p>
          <w:p w14:paraId="78C0CA87" w14:textId="77777777" w:rsidR="002F0018" w:rsidRPr="0032725A" w:rsidRDefault="002F0018">
            <w:pPr>
              <w:tabs>
                <w:tab w:val="left" w:pos="262"/>
                <w:tab w:val="left" w:pos="523"/>
                <w:tab w:val="left" w:pos="841"/>
              </w:tabs>
              <w:ind w:left="360"/>
              <w:jc w:val="center"/>
              <w:rPr>
                <w:b/>
              </w:rPr>
            </w:pPr>
          </w:p>
        </w:tc>
      </w:tr>
      <w:tr w:rsidR="0032725A" w:rsidRPr="0032725A" w14:paraId="2A6053FC" w14:textId="77777777" w:rsidTr="009E3B97">
        <w:tc>
          <w:tcPr>
            <w:tcW w:w="15449" w:type="dxa"/>
            <w:gridSpan w:val="4"/>
          </w:tcPr>
          <w:p w14:paraId="013D5E89" w14:textId="2A492453" w:rsidR="00AA1AED" w:rsidRPr="0032725A" w:rsidRDefault="001E281F" w:rsidP="00932162">
            <w:pPr>
              <w:pStyle w:val="ListParagraph"/>
              <w:numPr>
                <w:ilvl w:val="0"/>
                <w:numId w:val="2"/>
              </w:numPr>
              <w:spacing w:line="360" w:lineRule="auto"/>
              <w:rPr>
                <w:b/>
                <w:sz w:val="28"/>
                <w:szCs w:val="28"/>
              </w:rPr>
            </w:pPr>
            <w:r w:rsidRPr="0032725A">
              <w:rPr>
                <w:b/>
                <w:sz w:val="28"/>
                <w:szCs w:val="28"/>
              </w:rPr>
              <w:t>Veiklos finansinių rezultatų vertinimo rodikliai:</w:t>
            </w:r>
          </w:p>
        </w:tc>
      </w:tr>
      <w:tr w:rsidR="0032725A" w:rsidRPr="0032725A" w14:paraId="4D9E3F31" w14:textId="77777777" w:rsidTr="009E3B97">
        <w:tc>
          <w:tcPr>
            <w:tcW w:w="15449" w:type="dxa"/>
            <w:gridSpan w:val="4"/>
          </w:tcPr>
          <w:p w14:paraId="4C82B673" w14:textId="1EECB114" w:rsidR="00C9122B" w:rsidRPr="0032725A" w:rsidRDefault="00B45004" w:rsidP="00A83918">
            <w:pPr>
              <w:spacing w:line="360" w:lineRule="auto"/>
              <w:ind w:firstLine="600"/>
              <w:jc w:val="both"/>
            </w:pPr>
            <w:r w:rsidRPr="0032725A">
              <w:t xml:space="preserve">1.1. </w:t>
            </w:r>
            <w:r w:rsidRPr="0032725A">
              <w:rPr>
                <w:szCs w:val="24"/>
              </w:rPr>
              <w:t>Įstaigos praėjusių metų veiklos rezultatų ataskaitoje nurodytas pajamų ir sąnaudų skirtumas – būti nenuostolingiems.</w:t>
            </w:r>
          </w:p>
        </w:tc>
      </w:tr>
      <w:tr w:rsidR="0032725A" w:rsidRPr="0032725A" w14:paraId="3986321A" w14:textId="77777777" w:rsidTr="009E3B97">
        <w:tc>
          <w:tcPr>
            <w:tcW w:w="15449" w:type="dxa"/>
            <w:gridSpan w:val="4"/>
          </w:tcPr>
          <w:p w14:paraId="4AEB220D" w14:textId="1B7B09DC" w:rsidR="00B45004" w:rsidRPr="0032725A" w:rsidRDefault="00F57FC4" w:rsidP="00A83918">
            <w:pPr>
              <w:spacing w:line="360" w:lineRule="auto"/>
              <w:ind w:firstLine="600"/>
              <w:jc w:val="both"/>
            </w:pPr>
            <w:r w:rsidRPr="0032725A">
              <w:t>1.2.</w:t>
            </w:r>
            <w:r w:rsidR="00B45004" w:rsidRPr="0032725A">
              <w:t xml:space="preserve"> </w:t>
            </w:r>
            <w:r w:rsidR="00B45004" w:rsidRPr="0032725A">
              <w:rPr>
                <w:szCs w:val="24"/>
              </w:rPr>
              <w:t>Įstaigos sąnaudų darbo užmokesčiui dalis, palyginti su visomis ASPĮ sąnaudomis, yra ne didesnė nei 95 proc. 2024 m. sąnaudų darbo užmokesčiui ir socialiniam draudimui dalies. Rodiklio 2024 m. siektina reikšmė stebima, įvykdymas nėra vertinamas ir balai už rodiklio siektinos reikšmės įvykdymą neskiriami.</w:t>
            </w:r>
          </w:p>
        </w:tc>
      </w:tr>
      <w:tr w:rsidR="0032725A" w:rsidRPr="0032725A" w14:paraId="766CD718" w14:textId="77777777" w:rsidTr="009E3B97">
        <w:tc>
          <w:tcPr>
            <w:tcW w:w="15449" w:type="dxa"/>
            <w:gridSpan w:val="4"/>
          </w:tcPr>
          <w:p w14:paraId="6C3CE011" w14:textId="38699851" w:rsidR="00C9122B" w:rsidRPr="0032725A" w:rsidRDefault="00F57FC4" w:rsidP="00A83918">
            <w:pPr>
              <w:spacing w:line="360" w:lineRule="auto"/>
              <w:ind w:firstLine="600"/>
              <w:jc w:val="both"/>
            </w:pPr>
            <w:r w:rsidRPr="0032725A">
              <w:t>1.3.</w:t>
            </w:r>
            <w:r w:rsidR="00B45004" w:rsidRPr="0032725A">
              <w:t xml:space="preserve"> </w:t>
            </w:r>
            <w:r w:rsidR="00B45004" w:rsidRPr="0032725A">
              <w:rPr>
                <w:szCs w:val="24"/>
              </w:rPr>
              <w:t>Įstaigos sąnaudų valdymo išlaidoms dalis – įstaigos sąnaudų valdymo išlaidoms dalis ne daugiau 6,7 proc.</w:t>
            </w:r>
          </w:p>
        </w:tc>
      </w:tr>
      <w:tr w:rsidR="0032725A" w:rsidRPr="0032725A" w14:paraId="27222908" w14:textId="77777777" w:rsidTr="009E3B97">
        <w:tc>
          <w:tcPr>
            <w:tcW w:w="15449" w:type="dxa"/>
            <w:gridSpan w:val="4"/>
          </w:tcPr>
          <w:p w14:paraId="4884BBB7" w14:textId="56317CDA" w:rsidR="00C9122B" w:rsidRPr="0032725A" w:rsidRDefault="00B45004" w:rsidP="00A83918">
            <w:pPr>
              <w:spacing w:line="360" w:lineRule="auto"/>
              <w:ind w:firstLine="600"/>
              <w:jc w:val="both"/>
            </w:pPr>
            <w:r w:rsidRPr="0032725A">
              <w:lastRenderedPageBreak/>
              <w:t>1.4.</w:t>
            </w:r>
            <w:r w:rsidRPr="0032725A">
              <w:rPr>
                <w:szCs w:val="24"/>
              </w:rPr>
              <w:t xml:space="preserve"> Įstaigos finansinių įsipareigojimų dalis nuo metinio įstaigos biudžeto – įsipareigojimų koeficientas ne didesnis kaip 0,10.</w:t>
            </w:r>
          </w:p>
        </w:tc>
      </w:tr>
      <w:tr w:rsidR="0032725A" w:rsidRPr="0032725A" w14:paraId="5F3CC638" w14:textId="77777777" w:rsidTr="009E3B97">
        <w:tc>
          <w:tcPr>
            <w:tcW w:w="15449" w:type="dxa"/>
            <w:gridSpan w:val="4"/>
          </w:tcPr>
          <w:p w14:paraId="799B8B52" w14:textId="006E94E7" w:rsidR="00B45004" w:rsidRPr="0032725A" w:rsidRDefault="00B45004" w:rsidP="00A83918">
            <w:pPr>
              <w:spacing w:line="360" w:lineRule="auto"/>
              <w:ind w:firstLine="600"/>
              <w:jc w:val="both"/>
            </w:pPr>
            <w:r w:rsidRPr="0032725A">
              <w:t xml:space="preserve">1.5. </w:t>
            </w:r>
            <w:r w:rsidRPr="0032725A">
              <w:rPr>
                <w:szCs w:val="24"/>
              </w:rPr>
              <w:t>Papildomų finansinių šaltinių pritraukimas – ASPĮ per pastaruosius 3 m. yra pasirašiusi bent dvi sutartis dėl dalyvavimo projektuose, pagal kurias gauna papildomą finansavimą. Projektas, pagal kurį gaunamas papildomas finansavimas, turi galioti 2024 m. ir privalo būti skirtas įstaigos infrastruktūros modernizavimui, veiklos ar procesų skaitmenizavimui ar personalo mokymui.</w:t>
            </w:r>
          </w:p>
        </w:tc>
      </w:tr>
      <w:tr w:rsidR="0032725A" w:rsidRPr="0032725A" w14:paraId="0E201E31" w14:textId="77777777" w:rsidTr="009E3B97">
        <w:tc>
          <w:tcPr>
            <w:tcW w:w="15449" w:type="dxa"/>
            <w:gridSpan w:val="4"/>
          </w:tcPr>
          <w:p w14:paraId="648CF1AB" w14:textId="3E13FC42" w:rsidR="00AA1AED" w:rsidRPr="0032725A" w:rsidRDefault="001E281F" w:rsidP="00932162">
            <w:pPr>
              <w:pStyle w:val="ListParagraph"/>
              <w:numPr>
                <w:ilvl w:val="0"/>
                <w:numId w:val="2"/>
              </w:numPr>
              <w:spacing w:line="360" w:lineRule="auto"/>
              <w:rPr>
                <w:b/>
                <w:sz w:val="28"/>
                <w:szCs w:val="28"/>
              </w:rPr>
            </w:pPr>
            <w:r w:rsidRPr="0032725A">
              <w:rPr>
                <w:b/>
                <w:sz w:val="28"/>
                <w:szCs w:val="28"/>
              </w:rPr>
              <w:t>Veiklos rezultatų vertinimo rodikliai:</w:t>
            </w:r>
          </w:p>
        </w:tc>
      </w:tr>
      <w:tr w:rsidR="0032725A" w:rsidRPr="0032725A" w14:paraId="1AEBDC21" w14:textId="77777777" w:rsidTr="009E3B97">
        <w:tc>
          <w:tcPr>
            <w:tcW w:w="15449" w:type="dxa"/>
            <w:gridSpan w:val="4"/>
          </w:tcPr>
          <w:p w14:paraId="0132F4F4" w14:textId="56FE520C" w:rsidR="00B45004" w:rsidRPr="0032725A" w:rsidRDefault="00F57FC4" w:rsidP="00A83918">
            <w:pPr>
              <w:spacing w:line="360" w:lineRule="auto"/>
              <w:ind w:left="22" w:firstLine="578"/>
              <w:jc w:val="both"/>
            </w:pPr>
            <w:r w:rsidRPr="0032725A">
              <w:t>2.1.</w:t>
            </w:r>
            <w:r w:rsidR="00B45004" w:rsidRPr="0032725A">
              <w:t xml:space="preserve"> </w:t>
            </w:r>
            <w:r w:rsidR="00B45004" w:rsidRPr="0032725A">
              <w:rPr>
                <w:szCs w:val="24"/>
              </w:rPr>
              <w:t>Pacientų pasitenkinimo įstaigos teikiamomis asmens sveikatos priežiūros paslaugomis lygis tai yra pacientų teigiamai įvertintų įstaigoje suteiktų paslaugų skaičiaus dalis nuo visų per metus įstaigoje suteiktų asmens sveikatos priežiūros paslaugų skaičius pagal sveikatos apsaugos ministro nustatytas paslaugų grupes-nenustatoma.</w:t>
            </w:r>
          </w:p>
        </w:tc>
      </w:tr>
      <w:tr w:rsidR="0032725A" w:rsidRPr="0032725A" w14:paraId="7BCBCF6C" w14:textId="77777777" w:rsidTr="009E3B97">
        <w:tc>
          <w:tcPr>
            <w:tcW w:w="15449" w:type="dxa"/>
            <w:gridSpan w:val="4"/>
          </w:tcPr>
          <w:p w14:paraId="6568AD43" w14:textId="3B3A7118" w:rsidR="00B45004" w:rsidRPr="0032725A" w:rsidRDefault="00F57FC4" w:rsidP="00A83918">
            <w:pPr>
              <w:spacing w:line="360" w:lineRule="auto"/>
              <w:ind w:left="22" w:firstLine="578"/>
              <w:jc w:val="both"/>
            </w:pPr>
            <w:r w:rsidRPr="0032725A">
              <w:t>2.2.</w:t>
            </w:r>
            <w:r w:rsidR="00B45004" w:rsidRPr="0032725A">
              <w:t xml:space="preserve"> </w:t>
            </w:r>
            <w:r w:rsidR="00B45004" w:rsidRPr="0032725A">
              <w:rPr>
                <w:szCs w:val="24"/>
              </w:rPr>
              <w:t>Įstaigoje gautų pacientų skundų dėl įstaigoje suteiktų asmens sveikatos priežiūros paslaugų skaičiaus per metus ir pagrįstų skundų dalis – nenustatoma.</w:t>
            </w:r>
          </w:p>
        </w:tc>
      </w:tr>
      <w:tr w:rsidR="0032725A" w:rsidRPr="0032725A" w14:paraId="62C4344D" w14:textId="77777777" w:rsidTr="009E3B97">
        <w:tc>
          <w:tcPr>
            <w:tcW w:w="15449" w:type="dxa"/>
            <w:gridSpan w:val="4"/>
          </w:tcPr>
          <w:p w14:paraId="54E14FEE" w14:textId="6AC39737" w:rsidR="00B45004" w:rsidRPr="0032725A" w:rsidRDefault="00F57FC4" w:rsidP="00A83918">
            <w:pPr>
              <w:spacing w:line="360" w:lineRule="auto"/>
              <w:ind w:firstLine="578"/>
              <w:jc w:val="both"/>
            </w:pPr>
            <w:r w:rsidRPr="0032725A">
              <w:t>2.3.</w:t>
            </w:r>
            <w:r w:rsidR="00B45004" w:rsidRPr="0032725A">
              <w:rPr>
                <w:szCs w:val="24"/>
              </w:rPr>
              <w:t xml:space="preserve"> Įstaigoje gautų pagrįstų skundų dalis nuo visų įstaigoje suteiktų asmens sveikatos priežiūros paslaugų skaičiaus per metus pagal sveikatos apsaugos ministro nustatytas paslaugų grupes-nenustatoma.</w:t>
            </w:r>
          </w:p>
        </w:tc>
      </w:tr>
      <w:tr w:rsidR="0032725A" w:rsidRPr="0032725A" w14:paraId="472A45B4" w14:textId="77777777" w:rsidTr="009E3B97">
        <w:tc>
          <w:tcPr>
            <w:tcW w:w="15449" w:type="dxa"/>
            <w:gridSpan w:val="4"/>
          </w:tcPr>
          <w:p w14:paraId="1C175BD2" w14:textId="3EBE841C" w:rsidR="00B45004" w:rsidRPr="0032725A" w:rsidRDefault="00B45004" w:rsidP="00A83918">
            <w:pPr>
              <w:spacing w:line="360" w:lineRule="auto"/>
              <w:ind w:left="22" w:firstLine="578"/>
              <w:jc w:val="both"/>
            </w:pPr>
            <w:r w:rsidRPr="0032725A">
              <w:t xml:space="preserve">2.4. </w:t>
            </w:r>
            <w:r w:rsidRPr="0032725A">
              <w:rPr>
                <w:szCs w:val="24"/>
              </w:rPr>
              <w:t>Įstaigoje taikomos kovos su korupcija priemonės, numatytos sveikatos apsaugos ministro tvirtinamoje Sveikatos priežiūros srities korupcijos prevencijos programoje – įstaiga siekia būti įtraukta į Skaidrių asmens sveikatos priežiūros įstaigų sąrašą.</w:t>
            </w:r>
          </w:p>
        </w:tc>
      </w:tr>
      <w:tr w:rsidR="0032725A" w:rsidRPr="0032725A" w14:paraId="252775BA" w14:textId="77777777" w:rsidTr="009E3B97">
        <w:tc>
          <w:tcPr>
            <w:tcW w:w="15449" w:type="dxa"/>
            <w:gridSpan w:val="4"/>
          </w:tcPr>
          <w:p w14:paraId="77F5A0D1" w14:textId="4490EFF0" w:rsidR="00B45004" w:rsidRPr="0032725A" w:rsidRDefault="00B45004" w:rsidP="00A83918">
            <w:pPr>
              <w:spacing w:line="360" w:lineRule="auto"/>
              <w:ind w:firstLine="578"/>
              <w:jc w:val="both"/>
            </w:pPr>
            <w:r w:rsidRPr="0032725A">
              <w:t xml:space="preserve">2.5. </w:t>
            </w:r>
            <w:r w:rsidRPr="0032725A">
              <w:rPr>
                <w:szCs w:val="24"/>
              </w:rPr>
              <w:t>Informacinių technologijų diegimo ir plėtros lygis (pacientų elektroninės registracijos sistema, įstaigos interneto svetainės išsamumas, darbuotojų darbo krūvio apskaita, įstaigos dalyvavimo elektroninėje sveikatos sistemoje mastas): 70 proc. registracijų ambulatorinėms asmens sveikatos priežiūros paslaugoms atliekama IPR IS</w:t>
            </w:r>
            <w:r w:rsidR="00175863" w:rsidRPr="0032725A">
              <w:rPr>
                <w:szCs w:val="24"/>
              </w:rPr>
              <w:t>.</w:t>
            </w:r>
          </w:p>
        </w:tc>
      </w:tr>
      <w:tr w:rsidR="0032725A" w:rsidRPr="0032725A" w14:paraId="108E1EB9" w14:textId="77777777" w:rsidTr="009E3B97">
        <w:tc>
          <w:tcPr>
            <w:tcW w:w="15449" w:type="dxa"/>
            <w:gridSpan w:val="4"/>
          </w:tcPr>
          <w:p w14:paraId="5C8C61BB" w14:textId="4C310D42" w:rsidR="00B45004" w:rsidRPr="0032725A" w:rsidRDefault="00B45004" w:rsidP="00A83918">
            <w:pPr>
              <w:spacing w:line="360" w:lineRule="auto"/>
              <w:ind w:left="22" w:firstLine="578"/>
              <w:jc w:val="both"/>
            </w:pPr>
            <w:r w:rsidRPr="0032725A">
              <w:t xml:space="preserve">2.6. </w:t>
            </w:r>
            <w:r w:rsidRPr="0032725A">
              <w:rPr>
                <w:szCs w:val="24"/>
              </w:rPr>
              <w:t>Įstaigoje suteiktų asmens sveikatos priežiūros paslaugų skaičius per ketvirtį ir per metus pagal sveikatos apsaugos ministro nustatytas paslaugų grupes – nenustatomas.</w:t>
            </w:r>
          </w:p>
        </w:tc>
      </w:tr>
      <w:tr w:rsidR="0032725A" w:rsidRPr="0032725A" w14:paraId="7DB03322" w14:textId="77777777" w:rsidTr="009E3B97">
        <w:tc>
          <w:tcPr>
            <w:tcW w:w="15449" w:type="dxa"/>
            <w:gridSpan w:val="4"/>
          </w:tcPr>
          <w:p w14:paraId="0CD5B5E8" w14:textId="52A47491" w:rsidR="00B45004" w:rsidRPr="0032725A" w:rsidRDefault="00B45004" w:rsidP="00A83918">
            <w:pPr>
              <w:spacing w:line="360" w:lineRule="auto"/>
              <w:ind w:left="22" w:firstLine="578"/>
              <w:jc w:val="both"/>
            </w:pPr>
            <w:r w:rsidRPr="0032725A">
              <w:t xml:space="preserve">2.7. </w:t>
            </w:r>
            <w:r w:rsidRPr="0032725A">
              <w:rPr>
                <w:szCs w:val="24"/>
              </w:rPr>
              <w:t>Vidutinis laikas nuo paciento kreipimosi į įstaigą dėl asmens sveikatos priežiūros paslaugos suteikimo momento iki paskirto paslaugos gavimo laiko pagal sveikatos apsaugos ministro nustatytas paslaugų grupes – nenustatomas.</w:t>
            </w:r>
          </w:p>
        </w:tc>
      </w:tr>
      <w:tr w:rsidR="0032725A" w:rsidRPr="0032725A" w14:paraId="14E8D8FB" w14:textId="77777777" w:rsidTr="009E3B97">
        <w:tc>
          <w:tcPr>
            <w:tcW w:w="15449" w:type="dxa"/>
            <w:gridSpan w:val="4"/>
          </w:tcPr>
          <w:p w14:paraId="25B7BD60" w14:textId="4B02BE75" w:rsidR="00B45004" w:rsidRPr="0032725A" w:rsidRDefault="00B45004" w:rsidP="00A83918">
            <w:pPr>
              <w:spacing w:line="360" w:lineRule="auto"/>
              <w:ind w:left="22" w:firstLine="578"/>
              <w:jc w:val="both"/>
            </w:pPr>
            <w:r w:rsidRPr="0032725A">
              <w:t xml:space="preserve">2.8. </w:t>
            </w:r>
            <w:r w:rsidRPr="0032725A">
              <w:rPr>
                <w:szCs w:val="24"/>
              </w:rPr>
              <w:t>Įstaigoje dirbančių darbuotojų ir etatų skaičius ir įstaigoje suteiktų asmens sveikatos priežiūros paslaugų skaičius per metus – nenustatomas.</w:t>
            </w:r>
          </w:p>
        </w:tc>
      </w:tr>
      <w:tr w:rsidR="0032725A" w:rsidRPr="0032725A" w14:paraId="73C3C8CC" w14:textId="77777777" w:rsidTr="009E3B97">
        <w:tc>
          <w:tcPr>
            <w:tcW w:w="15449" w:type="dxa"/>
            <w:gridSpan w:val="4"/>
          </w:tcPr>
          <w:p w14:paraId="3BC0EFFE" w14:textId="0C9ADF02" w:rsidR="00AA1AED" w:rsidRPr="0032725A" w:rsidRDefault="001E281F" w:rsidP="00932162">
            <w:pPr>
              <w:pStyle w:val="ListParagraph"/>
              <w:numPr>
                <w:ilvl w:val="0"/>
                <w:numId w:val="2"/>
              </w:numPr>
              <w:spacing w:line="360" w:lineRule="auto"/>
              <w:rPr>
                <w:b/>
                <w:sz w:val="28"/>
                <w:szCs w:val="28"/>
              </w:rPr>
            </w:pPr>
            <w:r w:rsidRPr="0032725A">
              <w:rPr>
                <w:b/>
                <w:sz w:val="28"/>
                <w:szCs w:val="28"/>
              </w:rPr>
              <w:t>Papildomi veiklos rezultatų vertinimo rodikliai:</w:t>
            </w:r>
          </w:p>
        </w:tc>
      </w:tr>
      <w:tr w:rsidR="0032725A" w:rsidRPr="0032725A" w14:paraId="19ADF8BD" w14:textId="77777777" w:rsidTr="009E3B97">
        <w:tc>
          <w:tcPr>
            <w:tcW w:w="15449" w:type="dxa"/>
            <w:gridSpan w:val="4"/>
          </w:tcPr>
          <w:p w14:paraId="38FB3F08" w14:textId="12F6E2D6" w:rsidR="00C9122B" w:rsidRPr="0032725A" w:rsidRDefault="00A83918" w:rsidP="00A83918">
            <w:pPr>
              <w:spacing w:line="360" w:lineRule="auto"/>
              <w:ind w:firstLine="600"/>
              <w:jc w:val="both"/>
            </w:pPr>
            <w:r w:rsidRPr="0032725A">
              <w:t xml:space="preserve"> </w:t>
            </w:r>
            <w:r w:rsidR="00F57FC4" w:rsidRPr="0032725A">
              <w:t>3.1.</w:t>
            </w:r>
            <w:r w:rsidR="00B45004" w:rsidRPr="0032725A">
              <w:t xml:space="preserve"> </w:t>
            </w:r>
            <w:r w:rsidR="001E281F" w:rsidRPr="0032725A">
              <w:rPr>
                <w:szCs w:val="24"/>
              </w:rPr>
              <w:t>Kritinis likvidumo rodiklis – ne mažiau kaip 0,8.</w:t>
            </w:r>
          </w:p>
        </w:tc>
      </w:tr>
      <w:tr w:rsidR="0032725A" w:rsidRPr="0032725A" w14:paraId="34E86FB8" w14:textId="77777777" w:rsidTr="009E3B97">
        <w:tc>
          <w:tcPr>
            <w:tcW w:w="15449" w:type="dxa"/>
            <w:gridSpan w:val="4"/>
          </w:tcPr>
          <w:p w14:paraId="422C348A" w14:textId="10B1E04F" w:rsidR="00C9122B" w:rsidRPr="0032725A" w:rsidRDefault="00A83918" w:rsidP="00A83918">
            <w:pPr>
              <w:tabs>
                <w:tab w:val="left" w:pos="360"/>
              </w:tabs>
              <w:spacing w:line="360" w:lineRule="auto"/>
              <w:ind w:left="-567" w:firstLine="600"/>
              <w:jc w:val="both"/>
            </w:pPr>
            <w:r w:rsidRPr="0032725A">
              <w:t xml:space="preserve">          </w:t>
            </w:r>
            <w:r w:rsidR="00F57FC4" w:rsidRPr="0032725A">
              <w:t>3.2.</w:t>
            </w:r>
            <w:r w:rsidR="00B45004" w:rsidRPr="0032725A">
              <w:t xml:space="preserve"> </w:t>
            </w:r>
            <w:r w:rsidR="001E281F" w:rsidRPr="0032725A">
              <w:rPr>
                <w:szCs w:val="24"/>
              </w:rPr>
              <w:t>Konsoliduotų viešųjų pirkimų skaičius – ne mažiau kaip 2.</w:t>
            </w:r>
          </w:p>
        </w:tc>
      </w:tr>
      <w:tr w:rsidR="0032725A" w:rsidRPr="0032725A" w14:paraId="6D8FD6E9" w14:textId="77777777" w:rsidTr="009E3B97">
        <w:tc>
          <w:tcPr>
            <w:tcW w:w="15449" w:type="dxa"/>
            <w:gridSpan w:val="4"/>
          </w:tcPr>
          <w:p w14:paraId="5412BAA9" w14:textId="3711C6F6" w:rsidR="00C9122B" w:rsidRPr="0032725A" w:rsidRDefault="00F57FC4" w:rsidP="00A83918">
            <w:pPr>
              <w:tabs>
                <w:tab w:val="left" w:pos="360"/>
              </w:tabs>
              <w:spacing w:line="360" w:lineRule="auto"/>
              <w:ind w:left="22" w:firstLine="600"/>
              <w:jc w:val="both"/>
            </w:pPr>
            <w:r w:rsidRPr="0032725A">
              <w:lastRenderedPageBreak/>
              <w:t>3.3.</w:t>
            </w:r>
            <w:r w:rsidR="00B45004" w:rsidRPr="0032725A">
              <w:t xml:space="preserve"> </w:t>
            </w:r>
            <w:r w:rsidR="001E281F" w:rsidRPr="0032725A">
              <w:rPr>
                <w:szCs w:val="24"/>
              </w:rPr>
              <w:t>ASPĮ patirtos sąnaudos asmens sveikatos priežiūros profesinei kvalifikacijai tobulinti.-Ne mažiau kaips 0,5 proc. ASPĮ darbo užmokesčio sąnaudų, neįskaitant darbdavio socialinio draudimo įmokų.</w:t>
            </w:r>
          </w:p>
        </w:tc>
      </w:tr>
      <w:tr w:rsidR="0032725A" w:rsidRPr="0032725A" w14:paraId="748FB494" w14:textId="77777777" w:rsidTr="009E3B97">
        <w:tc>
          <w:tcPr>
            <w:tcW w:w="15449" w:type="dxa"/>
            <w:gridSpan w:val="4"/>
          </w:tcPr>
          <w:p w14:paraId="4234899A" w14:textId="2DD19D44" w:rsidR="00C9122B" w:rsidRPr="0032725A" w:rsidRDefault="001E281F" w:rsidP="002549F6">
            <w:pPr>
              <w:tabs>
                <w:tab w:val="left" w:pos="360"/>
              </w:tabs>
              <w:spacing w:line="360" w:lineRule="auto"/>
              <w:ind w:left="22" w:firstLine="600"/>
              <w:jc w:val="both"/>
            </w:pPr>
            <w:r w:rsidRPr="0032725A">
              <w:t xml:space="preserve">3.4. </w:t>
            </w:r>
            <w:r w:rsidRPr="0032725A">
              <w:rPr>
                <w:szCs w:val="24"/>
              </w:rPr>
              <w:t>ASPĮ vidutinio darbo užmokesčio pokytis</w:t>
            </w:r>
            <w:r w:rsidR="002549F6" w:rsidRPr="0032725A">
              <w:rPr>
                <w:szCs w:val="24"/>
              </w:rPr>
              <w:t xml:space="preserve"> – v</w:t>
            </w:r>
            <w:r w:rsidRPr="0032725A">
              <w:rPr>
                <w:szCs w:val="24"/>
              </w:rPr>
              <w:t>idutinio darbo užmokesčio augimas ne mažesnis nei 10 proc.</w:t>
            </w:r>
          </w:p>
        </w:tc>
      </w:tr>
      <w:tr w:rsidR="0032725A" w:rsidRPr="0032725A" w14:paraId="5750D633" w14:textId="77777777" w:rsidTr="009E3B97">
        <w:tc>
          <w:tcPr>
            <w:tcW w:w="15449" w:type="dxa"/>
            <w:gridSpan w:val="4"/>
          </w:tcPr>
          <w:p w14:paraId="48FE1AA4" w14:textId="1501A78C" w:rsidR="00B45004" w:rsidRPr="0032725A" w:rsidRDefault="00B45004" w:rsidP="002549F6">
            <w:pPr>
              <w:tabs>
                <w:tab w:val="left" w:pos="360"/>
              </w:tabs>
              <w:spacing w:line="360" w:lineRule="auto"/>
              <w:ind w:left="22" w:firstLine="600"/>
              <w:jc w:val="both"/>
            </w:pPr>
            <w:r w:rsidRPr="0032725A">
              <w:t xml:space="preserve">3.5. </w:t>
            </w:r>
            <w:r w:rsidR="001E281F" w:rsidRPr="0032725A">
              <w:t>P</w:t>
            </w:r>
            <w:r w:rsidR="001E281F" w:rsidRPr="0032725A">
              <w:rPr>
                <w:szCs w:val="24"/>
              </w:rPr>
              <w:t>arengtas ir patvirtintas Smurto ir priekabiavimo prevencijos politikos įgyvendinimo veiksmų planas 2024</w:t>
            </w:r>
            <w:r w:rsidR="002549F6" w:rsidRPr="0032725A">
              <w:rPr>
                <w:szCs w:val="24"/>
              </w:rPr>
              <w:t>–</w:t>
            </w:r>
            <w:r w:rsidR="001E281F" w:rsidRPr="0032725A">
              <w:rPr>
                <w:szCs w:val="24"/>
              </w:rPr>
              <w:t>2027 m.</w:t>
            </w:r>
          </w:p>
        </w:tc>
      </w:tr>
      <w:tr w:rsidR="0032725A" w:rsidRPr="0032725A" w14:paraId="1E3ADB5A" w14:textId="77777777" w:rsidTr="009E3B97">
        <w:tc>
          <w:tcPr>
            <w:tcW w:w="15449" w:type="dxa"/>
            <w:gridSpan w:val="4"/>
          </w:tcPr>
          <w:p w14:paraId="2EA8D688" w14:textId="64CB7232" w:rsidR="001E281F" w:rsidRPr="0032725A" w:rsidRDefault="00A83918" w:rsidP="00A83918">
            <w:pPr>
              <w:tabs>
                <w:tab w:val="left" w:pos="360"/>
              </w:tabs>
              <w:spacing w:line="360" w:lineRule="auto"/>
              <w:ind w:left="-567" w:firstLine="600"/>
              <w:jc w:val="both"/>
            </w:pPr>
            <w:r w:rsidRPr="0032725A">
              <w:t xml:space="preserve">          </w:t>
            </w:r>
            <w:r w:rsidR="001E281F" w:rsidRPr="0032725A">
              <w:t>3.6. N</w:t>
            </w:r>
            <w:r w:rsidR="001E281F" w:rsidRPr="0032725A">
              <w:rPr>
                <w:szCs w:val="24"/>
              </w:rPr>
              <w:t>epageidaujamų įvykių ASPĮ registravimas.</w:t>
            </w:r>
          </w:p>
        </w:tc>
      </w:tr>
      <w:tr w:rsidR="0032725A" w:rsidRPr="0032725A" w14:paraId="6B39831F" w14:textId="77777777" w:rsidTr="009E3B97">
        <w:tc>
          <w:tcPr>
            <w:tcW w:w="15449" w:type="dxa"/>
            <w:gridSpan w:val="4"/>
          </w:tcPr>
          <w:p w14:paraId="2EA3BC1F" w14:textId="71AA8C8E" w:rsidR="001E281F" w:rsidRPr="0032725A" w:rsidRDefault="001E281F" w:rsidP="00A83918">
            <w:pPr>
              <w:tabs>
                <w:tab w:val="left" w:pos="360"/>
              </w:tabs>
              <w:spacing w:line="360" w:lineRule="auto"/>
              <w:ind w:left="22" w:firstLine="600"/>
              <w:jc w:val="both"/>
              <w:rPr>
                <w:szCs w:val="24"/>
              </w:rPr>
            </w:pPr>
            <w:r w:rsidRPr="0032725A">
              <w:t xml:space="preserve">3.7. </w:t>
            </w:r>
            <w:r w:rsidRPr="0032725A">
              <w:rPr>
                <w:szCs w:val="24"/>
              </w:rPr>
              <w:t>ASPĮ gydytojų ir slaugytojų darbo užmokesčio santykis</w:t>
            </w:r>
            <w:r w:rsidR="002549F6" w:rsidRPr="0032725A">
              <w:rPr>
                <w:szCs w:val="24"/>
              </w:rPr>
              <w:t xml:space="preserve"> –</w:t>
            </w:r>
            <w:r w:rsidRPr="0032725A">
              <w:rPr>
                <w:szCs w:val="24"/>
              </w:rPr>
              <w:t xml:space="preserve"> ASPĮ slaugytojo vidutinis darbo užmokestis ne mažesnis kaip 50 proc. ASPĮ gydytojų vidutinio darbo užmokesčio.</w:t>
            </w:r>
          </w:p>
          <w:p w14:paraId="6D22CDAE" w14:textId="72401D2E" w:rsidR="004A1D7F" w:rsidRPr="0032725A" w:rsidRDefault="004A1D7F" w:rsidP="00A83918">
            <w:pPr>
              <w:tabs>
                <w:tab w:val="left" w:pos="360"/>
              </w:tabs>
              <w:spacing w:line="360" w:lineRule="auto"/>
              <w:ind w:left="22" w:firstLine="600"/>
              <w:jc w:val="both"/>
            </w:pPr>
          </w:p>
        </w:tc>
      </w:tr>
      <w:tr w:rsidR="0032725A" w:rsidRPr="0032725A" w14:paraId="16DBBF80" w14:textId="77777777" w:rsidTr="009E3B97">
        <w:tc>
          <w:tcPr>
            <w:tcW w:w="15449" w:type="dxa"/>
            <w:gridSpan w:val="4"/>
          </w:tcPr>
          <w:p w14:paraId="009215E3" w14:textId="77777777" w:rsidR="00AA1AED" w:rsidRPr="0032725A" w:rsidRDefault="00AA1AED" w:rsidP="00AA1AED">
            <w:pPr>
              <w:tabs>
                <w:tab w:val="left" w:pos="360"/>
              </w:tabs>
              <w:spacing w:line="360" w:lineRule="auto"/>
              <w:ind w:left="22" w:hanging="22"/>
              <w:jc w:val="center"/>
              <w:rPr>
                <w:b/>
                <w:bCs/>
              </w:rPr>
            </w:pPr>
            <w:r w:rsidRPr="0032725A">
              <w:rPr>
                <w:b/>
                <w:bCs/>
              </w:rPr>
              <w:t>II SKYRIUS</w:t>
            </w:r>
          </w:p>
          <w:p w14:paraId="1D887420" w14:textId="3F4206FA" w:rsidR="00AA1AED" w:rsidRPr="0032725A" w:rsidRDefault="00AA1AED" w:rsidP="00AA1AED">
            <w:pPr>
              <w:tabs>
                <w:tab w:val="left" w:pos="360"/>
              </w:tabs>
              <w:spacing w:line="360" w:lineRule="auto"/>
              <w:ind w:left="22" w:hanging="22"/>
              <w:jc w:val="center"/>
            </w:pPr>
            <w:r w:rsidRPr="0032725A">
              <w:rPr>
                <w:b/>
                <w:bCs/>
              </w:rPr>
              <w:t>VEIKLOS TIKSLŲ ĮGYVENDINIMAS</w:t>
            </w:r>
          </w:p>
        </w:tc>
      </w:tr>
      <w:tr w:rsidR="0032725A" w:rsidRPr="0032725A" w14:paraId="19373F38" w14:textId="77777777" w:rsidTr="009E3B97">
        <w:tc>
          <w:tcPr>
            <w:tcW w:w="15449" w:type="dxa"/>
            <w:gridSpan w:val="4"/>
          </w:tcPr>
          <w:p w14:paraId="480F9796" w14:textId="32716614" w:rsidR="00AA1AED" w:rsidRPr="0032725A" w:rsidRDefault="001E281F" w:rsidP="00932162">
            <w:pPr>
              <w:pStyle w:val="ListParagraph"/>
              <w:numPr>
                <w:ilvl w:val="0"/>
                <w:numId w:val="2"/>
              </w:numPr>
              <w:spacing w:line="360" w:lineRule="auto"/>
              <w:rPr>
                <w:b/>
                <w:sz w:val="28"/>
                <w:szCs w:val="28"/>
              </w:rPr>
            </w:pPr>
            <w:r w:rsidRPr="0032725A">
              <w:rPr>
                <w:b/>
                <w:sz w:val="28"/>
                <w:szCs w:val="28"/>
              </w:rPr>
              <w:t>Veiklos finansinių rezultatų vertinimo rodiklių įgyvendinimas:</w:t>
            </w:r>
          </w:p>
        </w:tc>
      </w:tr>
      <w:tr w:rsidR="0032725A" w:rsidRPr="0032725A" w14:paraId="2BD5286F" w14:textId="77777777" w:rsidTr="009E3B97">
        <w:trPr>
          <w:trHeight w:val="288"/>
        </w:trPr>
        <w:tc>
          <w:tcPr>
            <w:tcW w:w="15449" w:type="dxa"/>
            <w:gridSpan w:val="4"/>
          </w:tcPr>
          <w:p w14:paraId="77810621" w14:textId="51081992" w:rsidR="00C9122B" w:rsidRPr="0032725A" w:rsidRDefault="00F57FC4" w:rsidP="00A83918">
            <w:pPr>
              <w:tabs>
                <w:tab w:val="left" w:pos="262"/>
                <w:tab w:val="left" w:pos="523"/>
                <w:tab w:val="left" w:pos="841"/>
              </w:tabs>
              <w:ind w:firstLine="600"/>
              <w:jc w:val="both"/>
            </w:pPr>
            <w:r w:rsidRPr="0032725A">
              <w:t>4.1.</w:t>
            </w:r>
            <w:r w:rsidR="00EA2335" w:rsidRPr="0032725A">
              <w:t xml:space="preserve"> </w:t>
            </w:r>
            <w:r w:rsidR="00862D99" w:rsidRPr="0032725A">
              <w:rPr>
                <w:szCs w:val="24"/>
              </w:rPr>
              <w:t>2024 m. įstaiga baigė teigiamu finansiniu veiklos rezultatu +5985,6 Eur.</w:t>
            </w:r>
          </w:p>
        </w:tc>
      </w:tr>
      <w:tr w:rsidR="0032725A" w:rsidRPr="0032725A" w14:paraId="74C26030" w14:textId="77777777" w:rsidTr="009E3B97">
        <w:trPr>
          <w:trHeight w:val="288"/>
        </w:trPr>
        <w:tc>
          <w:tcPr>
            <w:tcW w:w="15449" w:type="dxa"/>
            <w:gridSpan w:val="4"/>
          </w:tcPr>
          <w:p w14:paraId="2B7CFB53" w14:textId="207F589C" w:rsidR="00C9122B" w:rsidRPr="0032725A" w:rsidRDefault="00F57FC4" w:rsidP="00A83918">
            <w:pPr>
              <w:tabs>
                <w:tab w:val="left" w:pos="262"/>
                <w:tab w:val="left" w:pos="523"/>
                <w:tab w:val="left" w:pos="841"/>
              </w:tabs>
              <w:spacing w:line="360" w:lineRule="auto"/>
              <w:ind w:firstLine="600"/>
              <w:jc w:val="both"/>
            </w:pPr>
            <w:r w:rsidRPr="0032725A">
              <w:t>4.2.</w:t>
            </w:r>
            <w:r w:rsidR="00862D99" w:rsidRPr="0032725A">
              <w:t xml:space="preserve"> </w:t>
            </w:r>
            <w:r w:rsidR="00862D99" w:rsidRPr="0032725A">
              <w:rPr>
                <w:szCs w:val="24"/>
              </w:rPr>
              <w:t>Įstaigos sąnaudų darbo užmokesčiui dalis, palyginti su visomis ASPĮ sąnaudomis, yra ne didesnė nei 95 proc. 2024 m. sąnaudų darbo užmokesčiui ir socialiniams draudimui dalies ir sudaro  90,67 proc. Rodiklio 2024 m. siektina reikšmė stebima, įvykdymas nėra vertinamas ir balai už rodiklio siektinos reikšmės įvykdymą neskiriami.</w:t>
            </w:r>
          </w:p>
        </w:tc>
      </w:tr>
      <w:tr w:rsidR="0032725A" w:rsidRPr="0032725A" w14:paraId="3C502892" w14:textId="77777777" w:rsidTr="009E3B97">
        <w:trPr>
          <w:trHeight w:val="288"/>
        </w:trPr>
        <w:tc>
          <w:tcPr>
            <w:tcW w:w="15449" w:type="dxa"/>
            <w:gridSpan w:val="4"/>
          </w:tcPr>
          <w:p w14:paraId="0BF5E2CD" w14:textId="730A83EC" w:rsidR="00C9122B" w:rsidRPr="0032725A" w:rsidRDefault="00862D99" w:rsidP="00A83918">
            <w:pPr>
              <w:pStyle w:val="ListParagraph"/>
              <w:numPr>
                <w:ilvl w:val="1"/>
                <w:numId w:val="2"/>
              </w:numPr>
              <w:tabs>
                <w:tab w:val="left" w:pos="262"/>
                <w:tab w:val="left" w:pos="523"/>
                <w:tab w:val="left" w:pos="841"/>
                <w:tab w:val="left" w:pos="1026"/>
              </w:tabs>
              <w:ind w:firstLine="180"/>
              <w:jc w:val="both"/>
              <w:rPr>
                <w:szCs w:val="24"/>
              </w:rPr>
            </w:pPr>
            <w:r w:rsidRPr="0032725A">
              <w:rPr>
                <w:szCs w:val="24"/>
              </w:rPr>
              <w:t>Įstaigos sąnaudų valdymo išlaidoms dalis sudaro 7,5 proc.</w:t>
            </w:r>
          </w:p>
          <w:p w14:paraId="5FF104C0" w14:textId="5CD4D95D" w:rsidR="004A1D7F" w:rsidRPr="0032725A" w:rsidRDefault="004A1D7F" w:rsidP="00A83918">
            <w:pPr>
              <w:tabs>
                <w:tab w:val="left" w:pos="262"/>
                <w:tab w:val="left" w:pos="523"/>
                <w:tab w:val="left" w:pos="841"/>
              </w:tabs>
              <w:ind w:firstLine="600"/>
              <w:jc w:val="both"/>
            </w:pPr>
          </w:p>
        </w:tc>
      </w:tr>
      <w:tr w:rsidR="0032725A" w:rsidRPr="0032725A" w14:paraId="7CD73AD1" w14:textId="77777777" w:rsidTr="009E3B97">
        <w:trPr>
          <w:trHeight w:val="288"/>
        </w:trPr>
        <w:tc>
          <w:tcPr>
            <w:tcW w:w="15449" w:type="dxa"/>
            <w:gridSpan w:val="4"/>
          </w:tcPr>
          <w:p w14:paraId="4267E9DA" w14:textId="21446236" w:rsidR="00862D99" w:rsidRPr="0032725A" w:rsidRDefault="00862D99" w:rsidP="00A83918">
            <w:pPr>
              <w:pStyle w:val="ListParagraph"/>
              <w:numPr>
                <w:ilvl w:val="1"/>
                <w:numId w:val="2"/>
              </w:numPr>
              <w:tabs>
                <w:tab w:val="left" w:pos="262"/>
                <w:tab w:val="left" w:pos="523"/>
                <w:tab w:val="left" w:pos="841"/>
                <w:tab w:val="left" w:pos="1026"/>
              </w:tabs>
              <w:ind w:firstLine="180"/>
              <w:jc w:val="both"/>
              <w:rPr>
                <w:szCs w:val="24"/>
              </w:rPr>
            </w:pPr>
            <w:r w:rsidRPr="0032725A">
              <w:rPr>
                <w:szCs w:val="24"/>
              </w:rPr>
              <w:t>Įstaigos finansinių įsipareigojimų dalis nuo metinio įstaigos biudžeto 0,218</w:t>
            </w:r>
            <w:r w:rsidR="00175863" w:rsidRPr="0032725A">
              <w:rPr>
                <w:szCs w:val="24"/>
              </w:rPr>
              <w:t>.</w:t>
            </w:r>
          </w:p>
          <w:p w14:paraId="6A313550" w14:textId="487F40E7" w:rsidR="004A1D7F" w:rsidRPr="0032725A" w:rsidRDefault="004A1D7F" w:rsidP="00A83918">
            <w:pPr>
              <w:tabs>
                <w:tab w:val="left" w:pos="262"/>
                <w:tab w:val="left" w:pos="523"/>
                <w:tab w:val="left" w:pos="841"/>
              </w:tabs>
              <w:ind w:firstLine="600"/>
              <w:jc w:val="both"/>
            </w:pPr>
          </w:p>
        </w:tc>
      </w:tr>
      <w:tr w:rsidR="0032725A" w:rsidRPr="0032725A" w14:paraId="4D5A6BE4" w14:textId="77777777" w:rsidTr="009E3B97">
        <w:trPr>
          <w:trHeight w:val="288"/>
        </w:trPr>
        <w:tc>
          <w:tcPr>
            <w:tcW w:w="15449" w:type="dxa"/>
            <w:gridSpan w:val="4"/>
          </w:tcPr>
          <w:p w14:paraId="0998FE24" w14:textId="57787E45" w:rsidR="00862D99" w:rsidRPr="0032725A" w:rsidRDefault="00862D99" w:rsidP="00A83918">
            <w:pPr>
              <w:spacing w:line="360" w:lineRule="auto"/>
              <w:ind w:firstLine="600"/>
              <w:jc w:val="both"/>
            </w:pPr>
            <w:r w:rsidRPr="0032725A">
              <w:t xml:space="preserve">4.5. </w:t>
            </w:r>
            <w:r w:rsidRPr="0032725A">
              <w:rPr>
                <w:szCs w:val="24"/>
              </w:rPr>
              <w:t>Papildomų finansavimo šaltinių pritraukimas. 2023-12-20 su centrine projektų valdymo agentūra pasirašyta sutartis „Dėl finansavimo skyrimo projektui Nr. 09-019-P-0015 „Suaugusiųjų psichiatrijos dienos stacionaro įkūrimui Anykščių rajono savivaldybėje“.</w:t>
            </w:r>
            <w:r w:rsidR="00175863" w:rsidRPr="0032725A">
              <w:rPr>
                <w:szCs w:val="24"/>
              </w:rPr>
              <w:t xml:space="preserve"> </w:t>
            </w:r>
            <w:r w:rsidRPr="0032725A">
              <w:rPr>
                <w:szCs w:val="24"/>
              </w:rPr>
              <w:t>2024-10-02 pasirašyta projekto įgyvendinimo statybos rangos darbų sutartis su UAB „Baltijos plienas“.</w:t>
            </w:r>
          </w:p>
        </w:tc>
      </w:tr>
      <w:tr w:rsidR="0032725A" w:rsidRPr="0032725A" w14:paraId="0DC7C3D5" w14:textId="77777777" w:rsidTr="009E3B97">
        <w:trPr>
          <w:trHeight w:val="288"/>
        </w:trPr>
        <w:tc>
          <w:tcPr>
            <w:tcW w:w="15449" w:type="dxa"/>
            <w:gridSpan w:val="4"/>
          </w:tcPr>
          <w:p w14:paraId="3586C1DB" w14:textId="6D3031DF" w:rsidR="00AA1AED" w:rsidRPr="0032725A" w:rsidRDefault="00A0430A" w:rsidP="00686E33">
            <w:pPr>
              <w:pStyle w:val="ListParagraph"/>
              <w:numPr>
                <w:ilvl w:val="0"/>
                <w:numId w:val="2"/>
              </w:numPr>
              <w:spacing w:line="360" w:lineRule="auto"/>
              <w:rPr>
                <w:b/>
                <w:sz w:val="28"/>
                <w:szCs w:val="28"/>
              </w:rPr>
            </w:pPr>
            <w:r w:rsidRPr="0032725A">
              <w:rPr>
                <w:b/>
                <w:sz w:val="28"/>
                <w:szCs w:val="28"/>
              </w:rPr>
              <w:t>Veiklos rezultatų vertinimo rodikliai:</w:t>
            </w:r>
          </w:p>
        </w:tc>
      </w:tr>
      <w:tr w:rsidR="0032725A" w:rsidRPr="0032725A" w14:paraId="1F5A4C1B" w14:textId="77777777" w:rsidTr="009E3B97">
        <w:trPr>
          <w:trHeight w:val="288"/>
        </w:trPr>
        <w:tc>
          <w:tcPr>
            <w:tcW w:w="15449" w:type="dxa"/>
            <w:gridSpan w:val="4"/>
          </w:tcPr>
          <w:p w14:paraId="3CD70151" w14:textId="61733932" w:rsidR="001E281F" w:rsidRPr="0032725A" w:rsidRDefault="004446C8" w:rsidP="00175863">
            <w:pPr>
              <w:spacing w:line="360" w:lineRule="auto"/>
              <w:ind w:firstLine="600"/>
              <w:jc w:val="both"/>
            </w:pPr>
            <w:r w:rsidRPr="0032725A">
              <w:t xml:space="preserve">5.1. </w:t>
            </w:r>
            <w:r w:rsidRPr="0032725A">
              <w:rPr>
                <w:szCs w:val="24"/>
              </w:rPr>
              <w:t>Norint išsiaiškinti pacientų pasitenkinimo įstaigos teikiamomis asmens sveikatos priežiūros paslaugomis lygį, pacientams buvo dalinamos ir įstaigos svetainėje pateikiamos užpildyti anketos. Gauti rezultatai aptarti darbuotojų susirinkime, numatytos gairės teikiamų paslaugų gerinimui. Internetinėje apklausoje dalyvavo 18 pacientų, žiniatinklio – 20 atsiliepim</w:t>
            </w:r>
            <w:r w:rsidR="00175863" w:rsidRPr="0032725A">
              <w:rPr>
                <w:szCs w:val="24"/>
              </w:rPr>
              <w:t>ų</w:t>
            </w:r>
            <w:r w:rsidRPr="0032725A">
              <w:rPr>
                <w:szCs w:val="24"/>
              </w:rPr>
              <w:t>, išdalinta 100 anketų. Susumavus rezultatus, pacientų pasitenkinimo ASPĮ teikiamomis paslaugomis lygis – 0,9.</w:t>
            </w:r>
          </w:p>
        </w:tc>
      </w:tr>
      <w:tr w:rsidR="0032725A" w:rsidRPr="0032725A" w14:paraId="60C26BB4" w14:textId="77777777" w:rsidTr="009E3B97">
        <w:trPr>
          <w:trHeight w:val="288"/>
        </w:trPr>
        <w:tc>
          <w:tcPr>
            <w:tcW w:w="15449" w:type="dxa"/>
            <w:gridSpan w:val="4"/>
          </w:tcPr>
          <w:p w14:paraId="2ADC4EA9" w14:textId="05409675" w:rsidR="001E281F" w:rsidRPr="0032725A" w:rsidRDefault="004446C8" w:rsidP="00A83918">
            <w:pPr>
              <w:spacing w:line="360" w:lineRule="auto"/>
              <w:ind w:firstLine="600"/>
              <w:jc w:val="both"/>
            </w:pPr>
            <w:r w:rsidRPr="0032725A">
              <w:t xml:space="preserve">5.2. </w:t>
            </w:r>
            <w:r w:rsidRPr="0032725A">
              <w:rPr>
                <w:szCs w:val="24"/>
              </w:rPr>
              <w:t>Įstaiga pacientų skundų dėl įstaigoje suteiktų asmens sveikatos priežiūros paslaugų per 2024 metus negavo.</w:t>
            </w:r>
          </w:p>
        </w:tc>
      </w:tr>
      <w:tr w:rsidR="0032725A" w:rsidRPr="0032725A" w14:paraId="1EE50792" w14:textId="77777777" w:rsidTr="009E3B97">
        <w:trPr>
          <w:trHeight w:val="288"/>
        </w:trPr>
        <w:tc>
          <w:tcPr>
            <w:tcW w:w="15449" w:type="dxa"/>
            <w:gridSpan w:val="4"/>
          </w:tcPr>
          <w:p w14:paraId="773A9EA5" w14:textId="1695D68A" w:rsidR="001E281F" w:rsidRPr="0032725A" w:rsidRDefault="004446C8" w:rsidP="00A83918">
            <w:pPr>
              <w:spacing w:line="360" w:lineRule="auto"/>
              <w:ind w:left="22" w:firstLine="578"/>
              <w:jc w:val="both"/>
            </w:pPr>
            <w:r w:rsidRPr="0032725A">
              <w:lastRenderedPageBreak/>
              <w:t xml:space="preserve">5.3. </w:t>
            </w:r>
            <w:r w:rsidRPr="0032725A">
              <w:rPr>
                <w:szCs w:val="24"/>
              </w:rPr>
              <w:t xml:space="preserve">Nuolat siekiama, kad didėtų korupcijos vertinimo indeksas, kuris, pagal skaidrios asmens sveikatos priežiūros įstaigos vardo suteikimo kriterijus, atitinka 143 balus. 2022 m. kovo 31 d. Anykščių rajono savivaldybės tarybos sprendimu Nr. 1-TS-77 „Dėl skaidrios asmens sveikatos priežiūros įstaigos vardo suteikimo“, PSC suteikiamas skaidrios asmens sveikatos priežiūros įstaigos vardas. 2024 m. vadovautasi 2024 m. sausio 5 d. direktoriaus įsakymu Nr. 2/6 „Dėl Anykščių rajono </w:t>
            </w:r>
            <w:r w:rsidR="00175863" w:rsidRPr="0032725A">
              <w:rPr>
                <w:szCs w:val="24"/>
              </w:rPr>
              <w:t>psichikos sveikatos centro 2024–</w:t>
            </w:r>
            <w:r w:rsidRPr="0032725A">
              <w:rPr>
                <w:szCs w:val="24"/>
              </w:rPr>
              <w:t>2028 m. korupcijos prevencijos programos patvirtinimo“ korupcijos prevencijos programa ir programos įgyvendinimo priemonių planu. Nuolat atnaujinama informacija įstaigos informaciniame stende, interneto svetainėje, pateikiama informacinė medžiaga lankstinukuose. Visi įstaigos darbuotojai išklausė antikorupcinio švietimo seminarą nuotoliniu būdu. Skundų dėl galimos korupcinės veiklos įstaiga negavo. Įstaigos ataskaitos ir finansiniai rinkiniai patalpinami internetinėje svetainėje.</w:t>
            </w:r>
          </w:p>
        </w:tc>
      </w:tr>
      <w:tr w:rsidR="0032725A" w:rsidRPr="0032725A" w14:paraId="1E7655B0" w14:textId="77777777" w:rsidTr="009E3B97">
        <w:trPr>
          <w:trHeight w:val="288"/>
        </w:trPr>
        <w:tc>
          <w:tcPr>
            <w:tcW w:w="15449" w:type="dxa"/>
            <w:gridSpan w:val="4"/>
          </w:tcPr>
          <w:p w14:paraId="5DD27470" w14:textId="77777777" w:rsidR="001E281F" w:rsidRPr="0032725A" w:rsidRDefault="00350E36" w:rsidP="00A83918">
            <w:pPr>
              <w:spacing w:line="360" w:lineRule="auto"/>
              <w:ind w:firstLine="600"/>
              <w:jc w:val="both"/>
              <w:rPr>
                <w:szCs w:val="24"/>
              </w:rPr>
            </w:pPr>
            <w:r w:rsidRPr="0032725A">
              <w:t xml:space="preserve">5.4. </w:t>
            </w:r>
            <w:r w:rsidRPr="0032725A">
              <w:rPr>
                <w:szCs w:val="24"/>
              </w:rPr>
              <w:t>2024 m. pilnai įsisavinta elektroninė sveikatos paslaugų ir bendradarbiavimo infrastruktūros FOXUS informacinė sistema, kuri susieta su E. sveikata sistema.</w:t>
            </w:r>
            <w:r w:rsidRPr="0032725A">
              <w:t xml:space="preserve"> </w:t>
            </w:r>
            <w:r w:rsidRPr="0032725A">
              <w:rPr>
                <w:szCs w:val="24"/>
              </w:rPr>
              <w:t>Sistema FOXUS skirta tik registruotiems vartotojams. Svetainėje pateikiama išsami informacija apie priregistruotus pacientus, apie receptinių ir nereceptinių vaistų išrašymą, receptų galiojimo terminus, atliktus tyrimus, išrašytus siuntimus į kitas gydymo įstaigas ir t. t. Visa pateikiama informacija yra skirta tik specialistams. Per metus sistemoje registruota 12805 asmens sveikatos priežiūros paslaugos.</w:t>
            </w:r>
          </w:p>
          <w:p w14:paraId="3246EC98" w14:textId="72725121" w:rsidR="00350E36" w:rsidRPr="0032725A" w:rsidRDefault="00350E36" w:rsidP="00A83918">
            <w:pPr>
              <w:spacing w:line="360" w:lineRule="auto"/>
              <w:ind w:left="22" w:firstLine="600"/>
              <w:jc w:val="both"/>
              <w:rPr>
                <w:szCs w:val="24"/>
              </w:rPr>
            </w:pPr>
            <w:proofErr w:type="spellStart"/>
            <w:r w:rsidRPr="0032725A">
              <w:rPr>
                <w:szCs w:val="24"/>
              </w:rPr>
              <w:t>Foxus.lt</w:t>
            </w:r>
            <w:proofErr w:type="spellEnd"/>
            <w:r w:rsidRPr="0032725A">
              <w:rPr>
                <w:szCs w:val="24"/>
              </w:rPr>
              <w:t xml:space="preserve"> svetainė įtraukta į „Interneto svetainių sąrašą“ sveikatos apsaugos ministro įsakymu</w:t>
            </w:r>
            <w:r w:rsidR="00175863" w:rsidRPr="0032725A">
              <w:rPr>
                <w:szCs w:val="24"/>
              </w:rPr>
              <w:t xml:space="preserve"> „Dėl interneto svetainių, kuri</w:t>
            </w:r>
            <w:r w:rsidRPr="0032725A">
              <w:rPr>
                <w:szCs w:val="24"/>
              </w:rPr>
              <w:t>ose gali būti reklamuojami receptiniai vaistiniai preparatai, sąrašo patvirtinimo“ (Sveikatos apsaugos ministerija/ Įsakymas/V-638/2011-06-30/ Įsigalioja nuo 2011-07-01/ Žin., 2011, Nr. 79-3881).</w:t>
            </w:r>
          </w:p>
          <w:p w14:paraId="65EF5484" w14:textId="77777777" w:rsidR="00350E36" w:rsidRPr="0032725A" w:rsidRDefault="00350E36" w:rsidP="00A83918">
            <w:pPr>
              <w:spacing w:line="360" w:lineRule="auto"/>
              <w:ind w:left="22" w:firstLine="600"/>
              <w:jc w:val="both"/>
              <w:rPr>
                <w:szCs w:val="24"/>
              </w:rPr>
            </w:pPr>
            <w:proofErr w:type="spellStart"/>
            <w:r w:rsidRPr="0032725A">
              <w:rPr>
                <w:szCs w:val="24"/>
              </w:rPr>
              <w:t>Foxus</w:t>
            </w:r>
            <w:proofErr w:type="spellEnd"/>
            <w:r w:rsidRPr="0032725A">
              <w:rPr>
                <w:szCs w:val="24"/>
              </w:rPr>
              <w:t xml:space="preserve"> sistemą yra įvaldę visi įstaigos specialistai. Visi receptai išrašomi elektroninėje sistemoje. Nuolat tikrinamas kompensuojamų vaistų suderinamumo funkcionalumas. </w:t>
            </w:r>
          </w:p>
          <w:p w14:paraId="298A28DE" w14:textId="4A8F727F" w:rsidR="00350E36" w:rsidRPr="0032725A" w:rsidRDefault="00350E36" w:rsidP="00A83918">
            <w:pPr>
              <w:spacing w:line="360" w:lineRule="auto"/>
              <w:ind w:left="22" w:firstLine="600"/>
              <w:jc w:val="both"/>
              <w:rPr>
                <w:szCs w:val="24"/>
              </w:rPr>
            </w:pPr>
            <w:r w:rsidRPr="0032725A">
              <w:rPr>
                <w:szCs w:val="24"/>
              </w:rPr>
              <w:t>Įsisavinta nuotolinė sveikatos priežiūros paslaug</w:t>
            </w:r>
            <w:r w:rsidR="00175863" w:rsidRPr="0032725A">
              <w:rPr>
                <w:szCs w:val="24"/>
              </w:rPr>
              <w:t>a</w:t>
            </w:r>
            <w:r w:rsidRPr="0032725A">
              <w:rPr>
                <w:szCs w:val="24"/>
              </w:rPr>
              <w:t xml:space="preserve"> – ryšio priemonėmis teikiama gydytojo psichiatro, PSC specialistų komandos paslauga pacientui, tiesiogiai nedalyvaujant specialisto apžiūroje. Sistemingai atnaujinama įstaigos internetinė svetainė, užtikrinant jos prieinamumą didesniam vartotojų skaičiui. Įstaiga yra IPR IS dalyvis. Įstaigoje patvirtinta informacinės sistemos infostruktūros saugumo dokumentacija.</w:t>
            </w:r>
          </w:p>
          <w:p w14:paraId="4F5F84CC" w14:textId="606BEDE9" w:rsidR="00350E36" w:rsidRPr="0032725A" w:rsidRDefault="00350E36" w:rsidP="00A83918">
            <w:pPr>
              <w:spacing w:line="360" w:lineRule="auto"/>
              <w:ind w:left="22" w:firstLine="578"/>
              <w:jc w:val="both"/>
            </w:pPr>
            <w:r w:rsidRPr="0032725A">
              <w:rPr>
                <w:szCs w:val="24"/>
              </w:rPr>
              <w:t>ASPĮ registracijų pirminio lygio ambulatorinėms asmens sveikatos priežiūros paslaugoms gauti atliekama IPR IS ir sudaro 118,5 proc. lyginant su privalomojo sveikatos draudimo fondo biudžeto lėšomis apmokėtų ambulatorinių asmens sveikatos priežiūros paslaugomis.</w:t>
            </w:r>
          </w:p>
        </w:tc>
      </w:tr>
      <w:tr w:rsidR="0032725A" w:rsidRPr="0032725A" w14:paraId="6834B0DB" w14:textId="77777777" w:rsidTr="009E3B97">
        <w:trPr>
          <w:trHeight w:val="288"/>
        </w:trPr>
        <w:tc>
          <w:tcPr>
            <w:tcW w:w="15449" w:type="dxa"/>
            <w:gridSpan w:val="4"/>
          </w:tcPr>
          <w:p w14:paraId="31717225" w14:textId="32E31002" w:rsidR="001E281F" w:rsidRPr="0032725A" w:rsidRDefault="00350E36" w:rsidP="00A83918">
            <w:pPr>
              <w:spacing w:line="360" w:lineRule="auto"/>
              <w:ind w:left="22" w:firstLine="578"/>
              <w:jc w:val="both"/>
            </w:pPr>
            <w:r w:rsidRPr="0032725A">
              <w:t xml:space="preserve">5.5. </w:t>
            </w:r>
            <w:r w:rsidRPr="0032725A">
              <w:rPr>
                <w:szCs w:val="24"/>
              </w:rPr>
              <w:t>Įstaiga per 2024 metus suteikė 12805 asmens sveikatos priežiūros paslaugas. Skaičius per ketvirtį ir per metus pagal sveikatos apsaugos ministro nustatytas paslaugų grupes – nenustatomas.</w:t>
            </w:r>
          </w:p>
        </w:tc>
      </w:tr>
      <w:tr w:rsidR="0032725A" w:rsidRPr="0032725A" w14:paraId="5A86B939" w14:textId="77777777" w:rsidTr="009E3B97">
        <w:trPr>
          <w:trHeight w:val="288"/>
        </w:trPr>
        <w:tc>
          <w:tcPr>
            <w:tcW w:w="15449" w:type="dxa"/>
            <w:gridSpan w:val="4"/>
          </w:tcPr>
          <w:p w14:paraId="61F6F7A1" w14:textId="302272BE" w:rsidR="001E281F" w:rsidRPr="0032725A" w:rsidRDefault="00350E36" w:rsidP="00A83918">
            <w:pPr>
              <w:spacing w:line="360" w:lineRule="auto"/>
              <w:ind w:left="22" w:firstLine="578"/>
              <w:jc w:val="both"/>
            </w:pPr>
            <w:r w:rsidRPr="0032725A">
              <w:t xml:space="preserve">5.6. </w:t>
            </w:r>
            <w:r w:rsidRPr="0032725A">
              <w:rPr>
                <w:szCs w:val="24"/>
              </w:rPr>
              <w:t xml:space="preserve">Vidutinis laikas nuo paciento kreipimosi į įstaigą dėl asmens sveikatos priežiūros paslaugos suteikimo momento iki paskirto paslaugos gavimo laiko yra apie 10 dienų. Skubi pagalba suteikiama </w:t>
            </w:r>
            <w:r w:rsidRPr="0032725A">
              <w:rPr>
                <w:szCs w:val="24"/>
              </w:rPr>
              <w:lastRenderedPageBreak/>
              <w:t>tą pačią dieną. Pagal sveikatos apsaugos ministro nustatytas paslaugų grupes paslaugų gavimo laikas  nenustatomas.</w:t>
            </w:r>
          </w:p>
        </w:tc>
      </w:tr>
      <w:tr w:rsidR="0032725A" w:rsidRPr="0032725A" w14:paraId="579084B1" w14:textId="77777777" w:rsidTr="009E3B97">
        <w:trPr>
          <w:trHeight w:val="288"/>
        </w:trPr>
        <w:tc>
          <w:tcPr>
            <w:tcW w:w="15449" w:type="dxa"/>
            <w:gridSpan w:val="4"/>
          </w:tcPr>
          <w:p w14:paraId="2721D260" w14:textId="0AF711E8" w:rsidR="00350E36" w:rsidRPr="0032725A" w:rsidRDefault="00350E36" w:rsidP="00A83918">
            <w:pPr>
              <w:spacing w:line="360" w:lineRule="auto"/>
              <w:ind w:left="22" w:firstLine="578"/>
              <w:jc w:val="both"/>
            </w:pPr>
            <w:r w:rsidRPr="0032725A">
              <w:lastRenderedPageBreak/>
              <w:t xml:space="preserve">5.7. </w:t>
            </w:r>
            <w:r w:rsidRPr="0032725A">
              <w:rPr>
                <w:szCs w:val="24"/>
              </w:rPr>
              <w:t>Įstaigoje dirbančių darbuotojų ir etatų skaičius ir įstaigoje suteiktų asmens sveikatos priežiūros paslaugų skaičius per metus – nenustatomas.</w:t>
            </w:r>
          </w:p>
        </w:tc>
      </w:tr>
      <w:tr w:rsidR="0032725A" w:rsidRPr="0032725A" w14:paraId="21004635" w14:textId="77777777" w:rsidTr="009E3B97">
        <w:trPr>
          <w:trHeight w:val="288"/>
        </w:trPr>
        <w:tc>
          <w:tcPr>
            <w:tcW w:w="15449" w:type="dxa"/>
            <w:gridSpan w:val="4"/>
          </w:tcPr>
          <w:p w14:paraId="77A21B5A" w14:textId="1EF888D6" w:rsidR="00AA1AED" w:rsidRPr="0032725A" w:rsidRDefault="001615B8" w:rsidP="00932162">
            <w:pPr>
              <w:pStyle w:val="ListParagraph"/>
              <w:numPr>
                <w:ilvl w:val="0"/>
                <w:numId w:val="2"/>
              </w:numPr>
              <w:spacing w:line="360" w:lineRule="auto"/>
              <w:rPr>
                <w:b/>
                <w:bCs/>
                <w:sz w:val="28"/>
                <w:szCs w:val="28"/>
              </w:rPr>
            </w:pPr>
            <w:r w:rsidRPr="0032725A">
              <w:rPr>
                <w:b/>
                <w:bCs/>
                <w:sz w:val="28"/>
                <w:szCs w:val="28"/>
              </w:rPr>
              <w:t>Papildomi veiklos rezultatų vertinimo rodikliai:</w:t>
            </w:r>
          </w:p>
        </w:tc>
      </w:tr>
      <w:tr w:rsidR="0032725A" w:rsidRPr="0032725A" w14:paraId="496E14AC" w14:textId="77777777" w:rsidTr="009E3B97">
        <w:trPr>
          <w:trHeight w:val="288"/>
        </w:trPr>
        <w:tc>
          <w:tcPr>
            <w:tcW w:w="15449" w:type="dxa"/>
            <w:gridSpan w:val="4"/>
          </w:tcPr>
          <w:p w14:paraId="23CB4DA2" w14:textId="19A80800" w:rsidR="001615B8" w:rsidRPr="0032725A" w:rsidRDefault="001615B8" w:rsidP="00A83918">
            <w:pPr>
              <w:spacing w:line="360" w:lineRule="auto"/>
              <w:ind w:left="22" w:firstLine="578"/>
              <w:jc w:val="both"/>
            </w:pPr>
            <w:r w:rsidRPr="0032725A">
              <w:t>6.1.</w:t>
            </w:r>
            <w:r w:rsidRPr="0032725A">
              <w:rPr>
                <w:szCs w:val="24"/>
              </w:rPr>
              <w:t xml:space="preserve"> Absoliutaus likvidumo rodiklis – 2,51. </w:t>
            </w:r>
          </w:p>
        </w:tc>
      </w:tr>
      <w:tr w:rsidR="0032725A" w:rsidRPr="0032725A" w14:paraId="65500678" w14:textId="77777777" w:rsidTr="009E3B97">
        <w:trPr>
          <w:trHeight w:val="288"/>
        </w:trPr>
        <w:tc>
          <w:tcPr>
            <w:tcW w:w="15449" w:type="dxa"/>
            <w:gridSpan w:val="4"/>
          </w:tcPr>
          <w:p w14:paraId="09DFAF2D" w14:textId="34331DA5" w:rsidR="001615B8" w:rsidRPr="0032725A" w:rsidRDefault="001615B8" w:rsidP="00A83918">
            <w:pPr>
              <w:spacing w:line="360" w:lineRule="auto"/>
              <w:ind w:left="22" w:firstLine="578"/>
              <w:jc w:val="both"/>
            </w:pPr>
            <w:r w:rsidRPr="0032725A">
              <w:t xml:space="preserve">6.2. </w:t>
            </w:r>
            <w:r w:rsidRPr="0032725A">
              <w:rPr>
                <w:szCs w:val="24"/>
              </w:rPr>
              <w:t>Konsoliduotų viešųjų pirkimų nevykdėme.</w:t>
            </w:r>
          </w:p>
        </w:tc>
      </w:tr>
      <w:tr w:rsidR="0032725A" w:rsidRPr="0032725A" w14:paraId="00AB0194" w14:textId="77777777" w:rsidTr="009E3B97">
        <w:trPr>
          <w:trHeight w:val="288"/>
        </w:trPr>
        <w:tc>
          <w:tcPr>
            <w:tcW w:w="15449" w:type="dxa"/>
            <w:gridSpan w:val="4"/>
          </w:tcPr>
          <w:p w14:paraId="58CE62A4" w14:textId="56A516C7" w:rsidR="001615B8" w:rsidRPr="0032725A" w:rsidRDefault="001615B8" w:rsidP="00A83918">
            <w:pPr>
              <w:spacing w:line="360" w:lineRule="auto"/>
              <w:ind w:left="22" w:firstLine="578"/>
              <w:jc w:val="both"/>
            </w:pPr>
            <w:r w:rsidRPr="0032725A">
              <w:t xml:space="preserve">6.3. </w:t>
            </w:r>
            <w:r w:rsidRPr="0032725A">
              <w:rPr>
                <w:szCs w:val="24"/>
              </w:rPr>
              <w:t>Įstaigoje patirtos sąnaudos asmens sveikatos priežiūros profesinei kvalifikacijai tobulinti sudaro 0,36 proc. įstaigos darbo užmokesčio sąnaudų, neįskaitant darbdavio socialinio draudimo įmokų.</w:t>
            </w:r>
          </w:p>
        </w:tc>
      </w:tr>
      <w:tr w:rsidR="0032725A" w:rsidRPr="0032725A" w14:paraId="17409457" w14:textId="77777777" w:rsidTr="009E3B97">
        <w:trPr>
          <w:trHeight w:val="288"/>
        </w:trPr>
        <w:tc>
          <w:tcPr>
            <w:tcW w:w="15449" w:type="dxa"/>
            <w:gridSpan w:val="4"/>
          </w:tcPr>
          <w:p w14:paraId="26F81B6B" w14:textId="7EF146D7" w:rsidR="001615B8" w:rsidRPr="0032725A" w:rsidRDefault="00A83918" w:rsidP="00A83918">
            <w:pPr>
              <w:tabs>
                <w:tab w:val="left" w:pos="360"/>
              </w:tabs>
              <w:spacing w:line="360" w:lineRule="auto"/>
              <w:ind w:left="-567" w:firstLine="578"/>
              <w:jc w:val="both"/>
            </w:pPr>
            <w:r w:rsidRPr="0032725A">
              <w:t xml:space="preserve">         </w:t>
            </w:r>
            <w:r w:rsidR="001615B8" w:rsidRPr="0032725A">
              <w:t xml:space="preserve">6.4. </w:t>
            </w:r>
            <w:r w:rsidR="001615B8" w:rsidRPr="0032725A">
              <w:rPr>
                <w:szCs w:val="24"/>
              </w:rPr>
              <w:t>Įstaigos vidutinio darbo užmokesčio pokytis lyginant su 2023 metais 14,4 proc.</w:t>
            </w:r>
          </w:p>
        </w:tc>
      </w:tr>
      <w:tr w:rsidR="0032725A" w:rsidRPr="0032725A" w14:paraId="2FB29E06" w14:textId="77777777" w:rsidTr="009E3B97">
        <w:trPr>
          <w:trHeight w:val="288"/>
        </w:trPr>
        <w:tc>
          <w:tcPr>
            <w:tcW w:w="15449" w:type="dxa"/>
            <w:gridSpan w:val="4"/>
          </w:tcPr>
          <w:p w14:paraId="2EE8AFF2" w14:textId="319B601F" w:rsidR="001615B8" w:rsidRPr="0032725A" w:rsidRDefault="001615B8" w:rsidP="00175863">
            <w:pPr>
              <w:tabs>
                <w:tab w:val="left" w:pos="360"/>
              </w:tabs>
              <w:spacing w:line="360" w:lineRule="auto"/>
              <w:ind w:left="22" w:firstLine="578"/>
              <w:jc w:val="both"/>
            </w:pPr>
            <w:r w:rsidRPr="0032725A">
              <w:t>6.5. P</w:t>
            </w:r>
            <w:r w:rsidRPr="0032725A">
              <w:rPr>
                <w:szCs w:val="24"/>
              </w:rPr>
              <w:t>arengtas ir patvirtintas Smurto ir priekabiavimo prevencijos politikos įgyvendinimo veiksmų planas 2024</w:t>
            </w:r>
            <w:r w:rsidR="00175863" w:rsidRPr="0032725A">
              <w:rPr>
                <w:szCs w:val="24"/>
              </w:rPr>
              <w:t>–</w:t>
            </w:r>
            <w:r w:rsidRPr="0032725A">
              <w:rPr>
                <w:szCs w:val="24"/>
              </w:rPr>
              <w:t>2027 m.</w:t>
            </w:r>
          </w:p>
        </w:tc>
      </w:tr>
      <w:tr w:rsidR="0032725A" w:rsidRPr="0032725A" w14:paraId="704542EA" w14:textId="77777777" w:rsidTr="009E3B97">
        <w:trPr>
          <w:trHeight w:val="288"/>
        </w:trPr>
        <w:tc>
          <w:tcPr>
            <w:tcW w:w="15449" w:type="dxa"/>
            <w:gridSpan w:val="4"/>
          </w:tcPr>
          <w:p w14:paraId="7562F45B" w14:textId="279B6B39" w:rsidR="001615B8" w:rsidRPr="0032725A" w:rsidRDefault="001615B8" w:rsidP="00A83918">
            <w:pPr>
              <w:tabs>
                <w:tab w:val="left" w:pos="360"/>
              </w:tabs>
              <w:spacing w:line="360" w:lineRule="auto"/>
              <w:ind w:firstLine="578"/>
              <w:jc w:val="both"/>
            </w:pPr>
            <w:r w:rsidRPr="0032725A">
              <w:t xml:space="preserve">6.6. </w:t>
            </w:r>
            <w:r w:rsidRPr="0032725A">
              <w:rPr>
                <w:szCs w:val="24"/>
              </w:rPr>
              <w:t>2024 metais nepageidaujamų įvykių įstaiga neturėjo.</w:t>
            </w:r>
          </w:p>
        </w:tc>
      </w:tr>
      <w:tr w:rsidR="0032725A" w:rsidRPr="0032725A" w14:paraId="366C15E9" w14:textId="77777777" w:rsidTr="009E3B97">
        <w:trPr>
          <w:trHeight w:val="288"/>
        </w:trPr>
        <w:tc>
          <w:tcPr>
            <w:tcW w:w="15449" w:type="dxa"/>
            <w:gridSpan w:val="4"/>
          </w:tcPr>
          <w:p w14:paraId="1FE1D9C5" w14:textId="61C24CDF" w:rsidR="001615B8" w:rsidRPr="0032725A" w:rsidRDefault="001615B8" w:rsidP="00A83918">
            <w:pPr>
              <w:tabs>
                <w:tab w:val="left" w:pos="360"/>
              </w:tabs>
              <w:spacing w:line="360" w:lineRule="auto"/>
              <w:ind w:left="22" w:firstLine="578"/>
              <w:jc w:val="both"/>
            </w:pPr>
            <w:r w:rsidRPr="0032725A">
              <w:t xml:space="preserve">6.7. </w:t>
            </w:r>
            <w:r w:rsidRPr="0032725A">
              <w:rPr>
                <w:szCs w:val="24"/>
              </w:rPr>
              <w:t>Įstaigos slaugytojo vidutinio darbo užmokesčio  dydis sudaro 66,7 proc. gydytojų vidutinio darbo užmokesčio.</w:t>
            </w:r>
          </w:p>
        </w:tc>
      </w:tr>
      <w:tr w:rsidR="0032725A" w:rsidRPr="0032725A" w14:paraId="5CFCB226" w14:textId="77777777" w:rsidTr="009E3B97">
        <w:trPr>
          <w:trHeight w:val="288"/>
        </w:trPr>
        <w:tc>
          <w:tcPr>
            <w:tcW w:w="15449" w:type="dxa"/>
            <w:gridSpan w:val="4"/>
          </w:tcPr>
          <w:p w14:paraId="40D71ADC" w14:textId="77777777" w:rsidR="00AA1AED" w:rsidRPr="0032725A" w:rsidRDefault="00AA1AED" w:rsidP="00AA1AED">
            <w:pPr>
              <w:pStyle w:val="NoSpacing"/>
              <w:jc w:val="center"/>
              <w:rPr>
                <w:rFonts w:ascii="Times New Roman" w:hAnsi="Times New Roman"/>
                <w:b/>
                <w:sz w:val="24"/>
                <w:szCs w:val="24"/>
                <w:lang w:val="es-ES"/>
              </w:rPr>
            </w:pPr>
            <w:r w:rsidRPr="0032725A">
              <w:rPr>
                <w:rFonts w:ascii="Times New Roman" w:hAnsi="Times New Roman"/>
                <w:b/>
                <w:sz w:val="24"/>
                <w:szCs w:val="24"/>
                <w:lang w:val="es-ES"/>
              </w:rPr>
              <w:t>III SKYRIUS</w:t>
            </w:r>
          </w:p>
          <w:p w14:paraId="0285AAF9" w14:textId="54F21A16" w:rsidR="001615B8" w:rsidRPr="0032725A" w:rsidRDefault="00AA1AED" w:rsidP="00AA1AED">
            <w:pPr>
              <w:spacing w:line="360" w:lineRule="auto"/>
              <w:jc w:val="center"/>
            </w:pPr>
            <w:r w:rsidRPr="0032725A">
              <w:rPr>
                <w:b/>
                <w:szCs w:val="24"/>
              </w:rPr>
              <w:t>VEIKLOS PLANAI, PROGNOZĖS ATEINANTIEMS METAMS</w:t>
            </w:r>
          </w:p>
        </w:tc>
      </w:tr>
      <w:tr w:rsidR="0032725A" w:rsidRPr="0032725A" w14:paraId="167C940A" w14:textId="77777777" w:rsidTr="009E3B97">
        <w:trPr>
          <w:trHeight w:val="288"/>
        </w:trPr>
        <w:tc>
          <w:tcPr>
            <w:tcW w:w="15449" w:type="dxa"/>
            <w:gridSpan w:val="4"/>
          </w:tcPr>
          <w:p w14:paraId="06DF64C2" w14:textId="77777777" w:rsidR="00AA1AED" w:rsidRPr="0032725A" w:rsidRDefault="00AA1AED" w:rsidP="00A83918">
            <w:pPr>
              <w:spacing w:line="360" w:lineRule="auto"/>
              <w:ind w:left="22" w:firstLine="578"/>
              <w:jc w:val="both"/>
              <w:rPr>
                <w:szCs w:val="24"/>
              </w:rPr>
            </w:pPr>
            <w:r w:rsidRPr="0032725A">
              <w:rPr>
                <w:szCs w:val="24"/>
              </w:rPr>
              <w:t>PSC tikslas – gerinti Anykščių r. gyventojų sveikatą, siekiant sumažinti gyventojų sergamumą bei mirtingumą, organizuojant ir teikiant specializuotą ir kvalifikuotą pirminę psichiatrijos pagalbą.</w:t>
            </w:r>
          </w:p>
          <w:p w14:paraId="4329209F" w14:textId="77777777" w:rsidR="00AA1AED" w:rsidRPr="0032725A" w:rsidRDefault="00AA1AED" w:rsidP="00A83918">
            <w:pPr>
              <w:spacing w:line="360" w:lineRule="auto"/>
              <w:ind w:left="22" w:firstLine="578"/>
              <w:jc w:val="both"/>
              <w:rPr>
                <w:szCs w:val="24"/>
              </w:rPr>
            </w:pPr>
            <w:r w:rsidRPr="0032725A">
              <w:rPr>
                <w:szCs w:val="24"/>
              </w:rPr>
              <w:t>Centro misija – didinti psichikos ligonių galimybes integruotis į visuomenę.</w:t>
            </w:r>
          </w:p>
          <w:p w14:paraId="1BD54BCE" w14:textId="77777777" w:rsidR="00AA1AED" w:rsidRPr="0032725A" w:rsidRDefault="00AA1AED" w:rsidP="00A83918">
            <w:pPr>
              <w:spacing w:line="360" w:lineRule="auto"/>
              <w:ind w:left="22" w:firstLine="578"/>
              <w:jc w:val="both"/>
              <w:rPr>
                <w:szCs w:val="24"/>
              </w:rPr>
            </w:pPr>
            <w:r w:rsidRPr="0032725A">
              <w:rPr>
                <w:szCs w:val="24"/>
              </w:rPr>
              <w:t>Centro vizija – teikti aukščiausios kokybės medicinines, psichologines, socialines, relaksacijos paslaugas, vykdyti asmenų, turinčių psichikos sveikatos problemų, psichosocialinę reabilitaciją.</w:t>
            </w:r>
          </w:p>
          <w:p w14:paraId="60C9E1B8" w14:textId="74E8030B" w:rsidR="00AA1AED" w:rsidRPr="0032725A" w:rsidRDefault="00AA1AED" w:rsidP="00A83918">
            <w:pPr>
              <w:spacing w:line="360" w:lineRule="auto"/>
              <w:ind w:left="22" w:firstLine="578"/>
              <w:jc w:val="both"/>
              <w:rPr>
                <w:szCs w:val="24"/>
              </w:rPr>
            </w:pPr>
            <w:r w:rsidRPr="0032725A">
              <w:rPr>
                <w:szCs w:val="24"/>
              </w:rPr>
              <w:t xml:space="preserve">Teikti visapusę psichinę sveikatos priežiūrą, apimančią ne tik medikamentinį psichikos sutrikimų gydymą, bet ir psichoterapinę, psichosocialinę, psichologinę bei socialinę pagalbą Anykščių r., kitų Lietuvos Respublikos vietovių gyventojams ir jų </w:t>
            </w:r>
            <w:r w:rsidR="008D25A9" w:rsidRPr="0032725A">
              <w:rPr>
                <w:szCs w:val="24"/>
              </w:rPr>
              <w:t>šeimos nariams bei užsieniečiam.</w:t>
            </w:r>
            <w:r w:rsidRPr="0032725A">
              <w:rPr>
                <w:szCs w:val="24"/>
              </w:rPr>
              <w:t>;</w:t>
            </w:r>
          </w:p>
          <w:p w14:paraId="3BE53F6A" w14:textId="6CD6A5FF" w:rsidR="00AA1AED" w:rsidRPr="0032725A" w:rsidRDefault="008D25A9" w:rsidP="00A83918">
            <w:pPr>
              <w:tabs>
                <w:tab w:val="left" w:pos="284"/>
                <w:tab w:val="left" w:pos="742"/>
              </w:tabs>
              <w:spacing w:line="360" w:lineRule="auto"/>
              <w:ind w:left="22" w:firstLine="578"/>
              <w:jc w:val="both"/>
              <w:rPr>
                <w:szCs w:val="24"/>
              </w:rPr>
            </w:pPr>
            <w:r w:rsidRPr="0032725A">
              <w:rPr>
                <w:szCs w:val="24"/>
              </w:rPr>
              <w:t>•</w:t>
            </w:r>
            <w:r w:rsidRPr="0032725A">
              <w:rPr>
                <w:szCs w:val="24"/>
              </w:rPr>
              <w:tab/>
              <w:t>Ugdyti sveiką gyvenseną.</w:t>
            </w:r>
          </w:p>
          <w:p w14:paraId="64BE8ABD" w14:textId="1CBCE518" w:rsidR="00AA1AED" w:rsidRPr="0032725A" w:rsidRDefault="00AA1AED" w:rsidP="00A83918">
            <w:pPr>
              <w:tabs>
                <w:tab w:val="left" w:pos="284"/>
                <w:tab w:val="left" w:pos="742"/>
              </w:tabs>
              <w:spacing w:line="360" w:lineRule="auto"/>
              <w:ind w:left="22" w:firstLine="578"/>
              <w:jc w:val="both"/>
              <w:rPr>
                <w:szCs w:val="24"/>
              </w:rPr>
            </w:pPr>
            <w:r w:rsidRPr="0032725A">
              <w:rPr>
                <w:szCs w:val="24"/>
              </w:rPr>
              <w:t>•</w:t>
            </w:r>
            <w:r w:rsidRPr="0032725A">
              <w:rPr>
                <w:szCs w:val="24"/>
              </w:rPr>
              <w:tab/>
              <w:t>Vykdyti p</w:t>
            </w:r>
            <w:r w:rsidR="008D25A9" w:rsidRPr="0032725A">
              <w:rPr>
                <w:szCs w:val="24"/>
              </w:rPr>
              <w:t>riklausomybių ligų profilaktiką.</w:t>
            </w:r>
          </w:p>
          <w:p w14:paraId="7CDD6E91" w14:textId="77777777" w:rsidR="00AA1AED" w:rsidRPr="0032725A" w:rsidRDefault="00AA1AED" w:rsidP="00A83918">
            <w:pPr>
              <w:tabs>
                <w:tab w:val="left" w:pos="284"/>
                <w:tab w:val="left" w:pos="742"/>
              </w:tabs>
              <w:spacing w:line="360" w:lineRule="auto"/>
              <w:ind w:left="22" w:firstLine="578"/>
              <w:jc w:val="both"/>
              <w:rPr>
                <w:szCs w:val="24"/>
              </w:rPr>
            </w:pPr>
            <w:r w:rsidRPr="0032725A">
              <w:rPr>
                <w:szCs w:val="24"/>
              </w:rPr>
              <w:t>•</w:t>
            </w:r>
            <w:r w:rsidRPr="0032725A">
              <w:rPr>
                <w:szCs w:val="24"/>
              </w:rPr>
              <w:tab/>
              <w:t>Vykdyti žmonių su psichine negalia reabilitaciją.</w:t>
            </w:r>
          </w:p>
          <w:p w14:paraId="55E79ED2" w14:textId="3BB05C9A" w:rsidR="00AA1AED" w:rsidRPr="0032725A" w:rsidRDefault="00A83918" w:rsidP="00AA1AED">
            <w:pPr>
              <w:spacing w:line="360" w:lineRule="auto"/>
              <w:ind w:left="22"/>
              <w:jc w:val="both"/>
              <w:rPr>
                <w:szCs w:val="24"/>
              </w:rPr>
            </w:pPr>
            <w:r w:rsidRPr="0032725A">
              <w:rPr>
                <w:szCs w:val="24"/>
              </w:rPr>
              <w:t xml:space="preserve">          </w:t>
            </w:r>
            <w:r w:rsidR="00AA1AED" w:rsidRPr="0032725A">
              <w:rPr>
                <w:szCs w:val="24"/>
              </w:rPr>
              <w:t>Siekti, kad nemažėtų pacientų pasitenkinimo įstaigos teikiamomis asmens sveikatos priežiūros paslaugomis lygis.</w:t>
            </w:r>
          </w:p>
          <w:p w14:paraId="31C4B8BB" w14:textId="3A01E084" w:rsidR="00AA1AED" w:rsidRPr="0032725A" w:rsidRDefault="00F23EFA" w:rsidP="00F23EFA">
            <w:pPr>
              <w:spacing w:line="360" w:lineRule="auto"/>
              <w:ind w:left="22"/>
              <w:jc w:val="both"/>
              <w:rPr>
                <w:szCs w:val="24"/>
              </w:rPr>
            </w:pPr>
            <w:r>
              <w:rPr>
                <w:szCs w:val="24"/>
              </w:rPr>
              <w:t xml:space="preserve">         </w:t>
            </w:r>
            <w:r w:rsidR="00AA1AED" w:rsidRPr="0032725A">
              <w:rPr>
                <w:szCs w:val="24"/>
              </w:rPr>
              <w:t>Atsižvelgiant į Anykščių r</w:t>
            </w:r>
            <w:r w:rsidR="008D25A9" w:rsidRPr="0032725A">
              <w:rPr>
                <w:szCs w:val="24"/>
              </w:rPr>
              <w:t>. savivaldybės strateginio 2019–</w:t>
            </w:r>
            <w:r w:rsidR="00AA1AED" w:rsidRPr="0032725A">
              <w:rPr>
                <w:szCs w:val="24"/>
              </w:rPr>
              <w:t>2025 m. veiklos plėtros plano</w:t>
            </w:r>
            <w:r w:rsidRPr="00981B22">
              <w:rPr>
                <w:szCs w:val="24"/>
              </w:rPr>
              <w:t>, patvirtint</w:t>
            </w:r>
            <w:r>
              <w:rPr>
                <w:szCs w:val="24"/>
              </w:rPr>
              <w:t>o</w:t>
            </w:r>
            <w:r w:rsidRPr="00981B22">
              <w:rPr>
                <w:szCs w:val="24"/>
              </w:rPr>
              <w:t xml:space="preserve"> </w:t>
            </w:r>
            <w:r w:rsidRPr="00981B22">
              <w:rPr>
                <w:szCs w:val="24"/>
                <w:shd w:val="clear" w:color="auto" w:fill="FFFFFF"/>
              </w:rPr>
              <w:t>Anykščių rajono savivaldybės tarybos 2018 m. gruodžio 20 d. sprendimu Nr. 1-TS-337 „Dėl Anykščių rajono savivaldybės strateginio 2019–2025 metų plėtros plano patvirtinimo“</w:t>
            </w:r>
            <w:r>
              <w:rPr>
                <w:szCs w:val="24"/>
                <w:shd w:val="clear" w:color="auto" w:fill="FFFFFF"/>
              </w:rPr>
              <w:t>,</w:t>
            </w:r>
            <w:r w:rsidR="00AA1AED" w:rsidRPr="0032725A">
              <w:rPr>
                <w:szCs w:val="24"/>
              </w:rPr>
              <w:t xml:space="preserve"> 3.2.3. uždavinį „Formuoti visuomenės sveikus gyvensenos įpročius“, centras įgyvendins priemonę „Užtikrinti su </w:t>
            </w:r>
            <w:r w:rsidR="00AA1AED" w:rsidRPr="0032725A">
              <w:rPr>
                <w:szCs w:val="24"/>
              </w:rPr>
              <w:lastRenderedPageBreak/>
              <w:t xml:space="preserve">sveikatos stiprinimu, sveikatos bei ligų prevencija susijusių priemonių ir programų vykdymą Anykščių rajone“. Bus vykdomos įvairių prevencinių programų veiklos, rengiami mokymai, įsigyjama reikalinga mokomoji medžiaga, įvairios prevencinės priemonės.  </w:t>
            </w:r>
          </w:p>
          <w:p w14:paraId="62EF9AA0" w14:textId="77777777" w:rsidR="00AA1AED" w:rsidRPr="0032725A" w:rsidRDefault="00AA1AED" w:rsidP="00A83918">
            <w:pPr>
              <w:tabs>
                <w:tab w:val="left" w:pos="0"/>
              </w:tabs>
              <w:spacing w:line="360" w:lineRule="auto"/>
              <w:ind w:left="22" w:firstLine="720"/>
              <w:jc w:val="both"/>
              <w:rPr>
                <w:szCs w:val="24"/>
              </w:rPr>
            </w:pPr>
            <w:r w:rsidRPr="0032725A">
              <w:rPr>
                <w:szCs w:val="24"/>
              </w:rPr>
              <w:t>Vykdyti skatinamųjų paslaugų teikimą, savižudybes išgyvenančių asmenų psichosocialinį vertinimą ir ankstyvo alkoholio vertinimo rizikos įvertinimą.</w:t>
            </w:r>
          </w:p>
          <w:p w14:paraId="1D0BCAE9" w14:textId="77777777" w:rsidR="00AA1AED" w:rsidRPr="0032725A" w:rsidRDefault="00AA1AED" w:rsidP="00A83918">
            <w:pPr>
              <w:tabs>
                <w:tab w:val="left" w:pos="0"/>
              </w:tabs>
              <w:spacing w:line="360" w:lineRule="auto"/>
              <w:ind w:left="22" w:firstLine="720"/>
              <w:jc w:val="both"/>
              <w:rPr>
                <w:szCs w:val="24"/>
              </w:rPr>
            </w:pPr>
            <w:r w:rsidRPr="0032725A">
              <w:rPr>
                <w:szCs w:val="24"/>
              </w:rPr>
              <w:t>Nuolat kelti darbuotojų kvalifikacija įvairiuose mokymuose, seminaruose bei kursuose.</w:t>
            </w:r>
          </w:p>
          <w:p w14:paraId="16214C66" w14:textId="3D6DB3DA" w:rsidR="001615B8" w:rsidRPr="0032725A" w:rsidRDefault="00AA1AED" w:rsidP="00A83918">
            <w:pPr>
              <w:tabs>
                <w:tab w:val="left" w:pos="0"/>
              </w:tabs>
              <w:spacing w:line="360" w:lineRule="auto"/>
              <w:ind w:left="22" w:firstLine="720"/>
              <w:jc w:val="both"/>
            </w:pPr>
            <w:r w:rsidRPr="0032725A">
              <w:rPr>
                <w:szCs w:val="24"/>
              </w:rPr>
              <w:t>Dalyvauti Anykščių r. savivaldybės įgyvendinamuose projektuose, susijusiuose su visuomenės sveikatos stiprinimu, ugdymu ir prieinamumo gerinimu mūsų rajone.</w:t>
            </w:r>
          </w:p>
        </w:tc>
      </w:tr>
      <w:tr w:rsidR="0032725A" w:rsidRPr="0032725A" w14:paraId="6FFBAA16" w14:textId="77777777" w:rsidTr="009E3B97">
        <w:trPr>
          <w:trHeight w:val="288"/>
        </w:trPr>
        <w:tc>
          <w:tcPr>
            <w:tcW w:w="15449" w:type="dxa"/>
            <w:gridSpan w:val="4"/>
          </w:tcPr>
          <w:p w14:paraId="6B0DF79B" w14:textId="77777777" w:rsidR="00AA1AED" w:rsidRPr="0032725A" w:rsidRDefault="00AA1AED" w:rsidP="00AA1AED">
            <w:pPr>
              <w:pStyle w:val="NoSpacing"/>
              <w:jc w:val="center"/>
              <w:rPr>
                <w:rFonts w:ascii="Times New Roman" w:hAnsi="Times New Roman"/>
                <w:b/>
                <w:sz w:val="24"/>
                <w:szCs w:val="24"/>
                <w:lang w:val="lt-LT"/>
              </w:rPr>
            </w:pPr>
            <w:r w:rsidRPr="0032725A">
              <w:rPr>
                <w:rFonts w:ascii="Times New Roman" w:hAnsi="Times New Roman"/>
                <w:b/>
                <w:sz w:val="24"/>
                <w:szCs w:val="24"/>
                <w:lang w:val="lt-LT"/>
              </w:rPr>
              <w:lastRenderedPageBreak/>
              <w:t>IV SKYRIUS</w:t>
            </w:r>
          </w:p>
          <w:p w14:paraId="173BE638" w14:textId="6A34281A" w:rsidR="001615B8" w:rsidRPr="0032725A" w:rsidRDefault="00AA1AED" w:rsidP="00AA1AED">
            <w:pPr>
              <w:pStyle w:val="NoSpacing"/>
              <w:jc w:val="center"/>
            </w:pPr>
            <w:r w:rsidRPr="0032725A">
              <w:rPr>
                <w:rFonts w:ascii="Times New Roman" w:hAnsi="Times New Roman"/>
                <w:b/>
                <w:sz w:val="24"/>
                <w:szCs w:val="24"/>
                <w:lang w:val="lt-LT"/>
              </w:rPr>
              <w:t>PERSONALO VALDYMAS</w:t>
            </w:r>
          </w:p>
        </w:tc>
      </w:tr>
      <w:tr w:rsidR="0032725A" w:rsidRPr="0032725A" w14:paraId="698AFA98" w14:textId="77777777" w:rsidTr="009E3B97">
        <w:trPr>
          <w:trHeight w:val="288"/>
        </w:trPr>
        <w:tc>
          <w:tcPr>
            <w:tcW w:w="15449" w:type="dxa"/>
            <w:gridSpan w:val="4"/>
          </w:tcPr>
          <w:p w14:paraId="3B48EF03" w14:textId="77777777" w:rsidR="00F23EFA" w:rsidRDefault="00686E33" w:rsidP="00686E33">
            <w:pPr>
              <w:spacing w:line="360" w:lineRule="auto"/>
              <w:jc w:val="both"/>
              <w:rPr>
                <w:szCs w:val="24"/>
              </w:rPr>
            </w:pPr>
            <w:r w:rsidRPr="0032725A">
              <w:rPr>
                <w:szCs w:val="24"/>
              </w:rPr>
              <w:t xml:space="preserve">              </w:t>
            </w:r>
          </w:p>
          <w:p w14:paraId="3C594C59" w14:textId="6D8F15F5" w:rsidR="00AA1AED" w:rsidRPr="0032725A" w:rsidRDefault="00F23EFA" w:rsidP="00686E33">
            <w:pPr>
              <w:spacing w:line="360" w:lineRule="auto"/>
              <w:jc w:val="both"/>
              <w:rPr>
                <w:szCs w:val="24"/>
              </w:rPr>
            </w:pPr>
            <w:r>
              <w:rPr>
                <w:szCs w:val="24"/>
              </w:rPr>
              <w:t xml:space="preserve">               </w:t>
            </w:r>
            <w:r w:rsidR="00AA1AED" w:rsidRPr="0032725A">
              <w:rPr>
                <w:szCs w:val="24"/>
              </w:rPr>
              <w:t xml:space="preserve">2024 m. gruodžio 31 d. duomenimis PSC dirbo 9 darbuotojai. Dirbančių darbuotojų ir etatų skaičius įstaigoje priklauso nuo prisirašiusių prie pirminės ambulatorinės asmens sveikatos priežiūros įstaigos asmenų, apdraustų privalomuoju sveikatos draudimu, skaičiaus. Įstaigoje paslaugas teikia kvalifikuotų specialistų komanda, kurią sudaro licencijuoti specialistai: gydytojas psichiatras, trys medicinos psichologai, socialinis darbuotojas, dvi psichikos sveikatos slaugytojos, viena turinti medicinos statisto kvalifikaciją. </w:t>
            </w:r>
          </w:p>
          <w:p w14:paraId="48D2B9E3" w14:textId="77777777" w:rsidR="00AA1AED" w:rsidRPr="0032725A" w:rsidRDefault="00AA1AED" w:rsidP="00A83918">
            <w:pPr>
              <w:spacing w:line="360" w:lineRule="auto"/>
              <w:ind w:left="22" w:firstLine="862"/>
              <w:jc w:val="both"/>
              <w:rPr>
                <w:szCs w:val="24"/>
              </w:rPr>
            </w:pPr>
            <w:r w:rsidRPr="0032725A">
              <w:rPr>
                <w:szCs w:val="24"/>
              </w:rPr>
              <w:t>Įstaigos darbo rezultatai pasiekti specialistų komandinio darbo dėka. Vadovaujantis 2021 m. lapkričio 15 d. pasirašytos Lietuvos nacionalinės sveikatos sistemos šakos kolektyvinės sutarties Nr. 2/S-133 (atnaujinta 2024-11-04 Nr. S-229) priedu Nr. 2 „Lietuvos nacionalinės sveikatos sistemos viešųjų asmens sveikatos priežiūros įstaigų darbuotojų, teikiančių asmens sveikatos priežiūros paslaugas darbo apmokėjimo nuostatais“, 2024 m. darbo užmokestį įstaigos specialistams palyginus su 2023 metais vidutiniškai padidinome 14,4 proc. Įstaigos darbuotojų 2024 m. vidutinis darbo atlyginimas pateikiamas 1 lentelėje:</w:t>
            </w:r>
          </w:p>
          <w:p w14:paraId="16A4EF56" w14:textId="1F3C59F4" w:rsidR="00AA1AED" w:rsidRPr="0032725A" w:rsidRDefault="00AA1AED" w:rsidP="00AA1AED">
            <w:pPr>
              <w:spacing w:line="360" w:lineRule="auto"/>
              <w:jc w:val="right"/>
              <w:rPr>
                <w:b/>
                <w:sz w:val="20"/>
              </w:rPr>
            </w:pPr>
            <w:r w:rsidRPr="0032725A">
              <w:rPr>
                <w:b/>
                <w:sz w:val="20"/>
              </w:rPr>
              <w:t>1 lentelė. Įstaigos darbuotojų 202</w:t>
            </w:r>
            <w:r w:rsidR="008D25A9" w:rsidRPr="0032725A">
              <w:rPr>
                <w:b/>
                <w:sz w:val="20"/>
              </w:rPr>
              <w:t>4 m. vidutinis darbo užmokestis</w:t>
            </w:r>
            <w:r w:rsidRPr="0032725A">
              <w:rPr>
                <w:b/>
                <w:sz w:val="20"/>
              </w:rPr>
              <w:t xml:space="preserve"> </w:t>
            </w:r>
          </w:p>
          <w:tbl>
            <w:tblPr>
              <w:tblStyle w:val="TableGrid"/>
              <w:tblW w:w="9663" w:type="dxa"/>
              <w:tblLook w:val="04A0" w:firstRow="1" w:lastRow="0" w:firstColumn="1" w:lastColumn="0" w:noHBand="0" w:noVBand="1"/>
            </w:tblPr>
            <w:tblGrid>
              <w:gridCol w:w="851"/>
              <w:gridCol w:w="3127"/>
              <w:gridCol w:w="1528"/>
              <w:gridCol w:w="1632"/>
              <w:gridCol w:w="2525"/>
            </w:tblGrid>
            <w:tr w:rsidR="0032725A" w:rsidRPr="0032725A" w14:paraId="40B6D782" w14:textId="77777777" w:rsidTr="009E3B97">
              <w:trPr>
                <w:trHeight w:val="690"/>
              </w:trPr>
              <w:tc>
                <w:tcPr>
                  <w:tcW w:w="851" w:type="dxa"/>
                </w:tcPr>
                <w:p w14:paraId="507E67EB" w14:textId="77777777" w:rsidR="00AA1AED" w:rsidRPr="0032725A" w:rsidRDefault="00AA1AED" w:rsidP="00AA1AED">
                  <w:pPr>
                    <w:spacing w:line="360" w:lineRule="auto"/>
                    <w:jc w:val="both"/>
                    <w:rPr>
                      <w:rFonts w:ascii="Times New Roman" w:hAnsi="Times New Roman"/>
                      <w:bCs/>
                    </w:rPr>
                  </w:pPr>
                  <w:r w:rsidRPr="0032725A">
                    <w:rPr>
                      <w:rFonts w:ascii="Times New Roman" w:hAnsi="Times New Roman"/>
                      <w:bCs/>
                    </w:rPr>
                    <w:t>Eil. Nr.</w:t>
                  </w:r>
                </w:p>
              </w:tc>
              <w:tc>
                <w:tcPr>
                  <w:tcW w:w="3127" w:type="dxa"/>
                </w:tcPr>
                <w:p w14:paraId="1C658C9F" w14:textId="77777777" w:rsidR="00AA1AED" w:rsidRPr="0032725A" w:rsidRDefault="00AA1AED" w:rsidP="00AA1AED">
                  <w:pPr>
                    <w:spacing w:line="360" w:lineRule="auto"/>
                    <w:jc w:val="center"/>
                    <w:rPr>
                      <w:rFonts w:ascii="Times New Roman" w:hAnsi="Times New Roman"/>
                      <w:bCs/>
                    </w:rPr>
                  </w:pPr>
                  <w:r w:rsidRPr="0032725A">
                    <w:rPr>
                      <w:rFonts w:ascii="Times New Roman" w:hAnsi="Times New Roman"/>
                      <w:bCs/>
                    </w:rPr>
                    <w:t>Rodiklis</w:t>
                  </w:r>
                </w:p>
              </w:tc>
              <w:tc>
                <w:tcPr>
                  <w:tcW w:w="1528" w:type="dxa"/>
                </w:tcPr>
                <w:p w14:paraId="7ED078F7" w14:textId="77777777" w:rsidR="00AA1AED" w:rsidRPr="0032725A" w:rsidRDefault="00AA1AED" w:rsidP="00AA1AED">
                  <w:pPr>
                    <w:spacing w:line="360" w:lineRule="auto"/>
                    <w:jc w:val="center"/>
                    <w:rPr>
                      <w:rFonts w:ascii="Times New Roman" w:hAnsi="Times New Roman"/>
                      <w:bCs/>
                    </w:rPr>
                  </w:pPr>
                  <w:r w:rsidRPr="0032725A">
                    <w:rPr>
                      <w:rFonts w:ascii="Times New Roman" w:hAnsi="Times New Roman"/>
                      <w:bCs/>
                    </w:rPr>
                    <w:t>Fizinių asmenų skaičius</w:t>
                  </w:r>
                </w:p>
              </w:tc>
              <w:tc>
                <w:tcPr>
                  <w:tcW w:w="1632" w:type="dxa"/>
                </w:tcPr>
                <w:p w14:paraId="1EBD8754" w14:textId="77777777" w:rsidR="00AA1AED" w:rsidRPr="0032725A" w:rsidRDefault="00AA1AED" w:rsidP="00AA1AED">
                  <w:pPr>
                    <w:spacing w:line="360" w:lineRule="auto"/>
                    <w:jc w:val="center"/>
                    <w:rPr>
                      <w:rFonts w:ascii="Times New Roman" w:hAnsi="Times New Roman"/>
                      <w:bCs/>
                    </w:rPr>
                  </w:pPr>
                  <w:r w:rsidRPr="0032725A">
                    <w:rPr>
                      <w:rFonts w:ascii="Times New Roman" w:hAnsi="Times New Roman"/>
                      <w:bCs/>
                    </w:rPr>
                    <w:t>Užimtų etatų skaičius</w:t>
                  </w:r>
                </w:p>
              </w:tc>
              <w:tc>
                <w:tcPr>
                  <w:tcW w:w="2525" w:type="dxa"/>
                  <w:tcBorders>
                    <w:top w:val="single" w:sz="4" w:space="0" w:color="auto"/>
                    <w:bottom w:val="single" w:sz="4" w:space="0" w:color="auto"/>
                    <w:right w:val="single" w:sz="4" w:space="0" w:color="auto"/>
                  </w:tcBorders>
                  <w:shd w:val="clear" w:color="auto" w:fill="auto"/>
                </w:tcPr>
                <w:p w14:paraId="67FD750F" w14:textId="77777777" w:rsidR="00AA1AED" w:rsidRPr="0032725A" w:rsidRDefault="00AA1AED" w:rsidP="00AA1AED">
                  <w:pPr>
                    <w:jc w:val="center"/>
                    <w:rPr>
                      <w:rFonts w:ascii="Times New Roman" w:hAnsi="Times New Roman"/>
                      <w:bCs/>
                    </w:rPr>
                  </w:pPr>
                  <w:r w:rsidRPr="0032725A">
                    <w:rPr>
                      <w:rFonts w:ascii="Times New Roman" w:hAnsi="Times New Roman"/>
                      <w:bCs/>
                    </w:rPr>
                    <w:t xml:space="preserve">Vidutinis darbo užmokestis </w:t>
                  </w:r>
                </w:p>
                <w:p w14:paraId="0180AE99" w14:textId="49BDE7B2" w:rsidR="00AA1AED" w:rsidRPr="0032725A" w:rsidRDefault="008D25A9" w:rsidP="00AA1AED">
                  <w:pPr>
                    <w:jc w:val="center"/>
                    <w:rPr>
                      <w:rFonts w:ascii="Times New Roman" w:hAnsi="Times New Roman"/>
                      <w:bCs/>
                    </w:rPr>
                  </w:pPr>
                  <w:r w:rsidRPr="0032725A">
                    <w:rPr>
                      <w:rFonts w:ascii="Times New Roman" w:hAnsi="Times New Roman"/>
                      <w:bCs/>
                    </w:rPr>
                    <w:t>Eur</w:t>
                  </w:r>
                  <w:r w:rsidR="00AA1AED" w:rsidRPr="0032725A">
                    <w:rPr>
                      <w:rFonts w:ascii="Times New Roman" w:hAnsi="Times New Roman"/>
                      <w:bCs/>
                    </w:rPr>
                    <w:t xml:space="preserve"> (vieno etato)</w:t>
                  </w:r>
                </w:p>
              </w:tc>
            </w:tr>
            <w:tr w:rsidR="0032725A" w:rsidRPr="0032725A" w14:paraId="021BBADC" w14:textId="77777777" w:rsidTr="009E3B97">
              <w:tc>
                <w:tcPr>
                  <w:tcW w:w="851" w:type="dxa"/>
                </w:tcPr>
                <w:p w14:paraId="41766B59" w14:textId="77777777" w:rsidR="00AA1AED" w:rsidRPr="0032725A" w:rsidRDefault="00AA1AED" w:rsidP="00AA1AED">
                  <w:pPr>
                    <w:spacing w:line="360" w:lineRule="auto"/>
                    <w:jc w:val="center"/>
                    <w:rPr>
                      <w:rFonts w:ascii="Times New Roman" w:hAnsi="Times New Roman"/>
                      <w:sz w:val="16"/>
                      <w:szCs w:val="16"/>
                    </w:rPr>
                  </w:pPr>
                  <w:r w:rsidRPr="0032725A">
                    <w:rPr>
                      <w:rFonts w:ascii="Times New Roman" w:hAnsi="Times New Roman"/>
                      <w:sz w:val="16"/>
                      <w:szCs w:val="16"/>
                    </w:rPr>
                    <w:t>1</w:t>
                  </w:r>
                </w:p>
              </w:tc>
              <w:tc>
                <w:tcPr>
                  <w:tcW w:w="3127" w:type="dxa"/>
                </w:tcPr>
                <w:p w14:paraId="77010175" w14:textId="77777777" w:rsidR="00AA1AED" w:rsidRPr="0032725A" w:rsidRDefault="00AA1AED" w:rsidP="00AA1AED">
                  <w:pPr>
                    <w:spacing w:line="360" w:lineRule="auto"/>
                    <w:jc w:val="center"/>
                    <w:rPr>
                      <w:rFonts w:ascii="Times New Roman" w:hAnsi="Times New Roman"/>
                      <w:sz w:val="16"/>
                      <w:szCs w:val="16"/>
                    </w:rPr>
                  </w:pPr>
                  <w:r w:rsidRPr="0032725A">
                    <w:rPr>
                      <w:rFonts w:ascii="Times New Roman" w:hAnsi="Times New Roman"/>
                      <w:sz w:val="16"/>
                      <w:szCs w:val="16"/>
                    </w:rPr>
                    <w:t>2</w:t>
                  </w:r>
                </w:p>
              </w:tc>
              <w:tc>
                <w:tcPr>
                  <w:tcW w:w="1528" w:type="dxa"/>
                </w:tcPr>
                <w:p w14:paraId="7CA1D452" w14:textId="77777777" w:rsidR="00AA1AED" w:rsidRPr="0032725A" w:rsidRDefault="00AA1AED" w:rsidP="00AA1AED">
                  <w:pPr>
                    <w:spacing w:line="360" w:lineRule="auto"/>
                    <w:jc w:val="center"/>
                    <w:rPr>
                      <w:rFonts w:ascii="Times New Roman" w:hAnsi="Times New Roman"/>
                      <w:sz w:val="16"/>
                      <w:szCs w:val="16"/>
                    </w:rPr>
                  </w:pPr>
                  <w:r w:rsidRPr="0032725A">
                    <w:rPr>
                      <w:rFonts w:ascii="Times New Roman" w:hAnsi="Times New Roman"/>
                      <w:sz w:val="16"/>
                      <w:szCs w:val="16"/>
                    </w:rPr>
                    <w:t>3</w:t>
                  </w:r>
                </w:p>
              </w:tc>
              <w:tc>
                <w:tcPr>
                  <w:tcW w:w="1632" w:type="dxa"/>
                </w:tcPr>
                <w:p w14:paraId="675B4081" w14:textId="77777777" w:rsidR="00AA1AED" w:rsidRPr="0032725A" w:rsidRDefault="00AA1AED" w:rsidP="00AA1AED">
                  <w:pPr>
                    <w:spacing w:line="360" w:lineRule="auto"/>
                    <w:jc w:val="center"/>
                    <w:rPr>
                      <w:rFonts w:ascii="Times New Roman" w:hAnsi="Times New Roman"/>
                      <w:sz w:val="16"/>
                      <w:szCs w:val="16"/>
                    </w:rPr>
                  </w:pPr>
                  <w:r w:rsidRPr="0032725A">
                    <w:rPr>
                      <w:rFonts w:ascii="Times New Roman" w:hAnsi="Times New Roman"/>
                      <w:sz w:val="16"/>
                      <w:szCs w:val="16"/>
                    </w:rPr>
                    <w:t>4</w:t>
                  </w:r>
                </w:p>
              </w:tc>
              <w:tc>
                <w:tcPr>
                  <w:tcW w:w="2525" w:type="dxa"/>
                  <w:tcBorders>
                    <w:right w:val="single" w:sz="4" w:space="0" w:color="auto"/>
                  </w:tcBorders>
                </w:tcPr>
                <w:p w14:paraId="32C6724D" w14:textId="77777777" w:rsidR="00AA1AED" w:rsidRPr="0032725A" w:rsidRDefault="00AA1AED" w:rsidP="00AA1AED">
                  <w:pPr>
                    <w:spacing w:line="360" w:lineRule="auto"/>
                    <w:jc w:val="center"/>
                    <w:rPr>
                      <w:rFonts w:ascii="Times New Roman" w:hAnsi="Times New Roman"/>
                      <w:sz w:val="16"/>
                      <w:szCs w:val="16"/>
                    </w:rPr>
                  </w:pPr>
                  <w:r w:rsidRPr="0032725A">
                    <w:rPr>
                      <w:rFonts w:ascii="Times New Roman" w:hAnsi="Times New Roman"/>
                      <w:sz w:val="16"/>
                      <w:szCs w:val="16"/>
                    </w:rPr>
                    <w:t>5</w:t>
                  </w:r>
                </w:p>
              </w:tc>
            </w:tr>
            <w:tr w:rsidR="0032725A" w:rsidRPr="0032725A" w14:paraId="7921B8EE" w14:textId="77777777" w:rsidTr="009E3B97">
              <w:tc>
                <w:tcPr>
                  <w:tcW w:w="851" w:type="dxa"/>
                </w:tcPr>
                <w:p w14:paraId="7CDC36F3" w14:textId="77777777" w:rsidR="00AA1AED" w:rsidRPr="0032725A" w:rsidRDefault="00AA1AED" w:rsidP="00AA1AED">
                  <w:pPr>
                    <w:spacing w:line="360" w:lineRule="auto"/>
                    <w:jc w:val="both"/>
                    <w:rPr>
                      <w:rFonts w:ascii="Times New Roman" w:hAnsi="Times New Roman"/>
                      <w:sz w:val="24"/>
                      <w:szCs w:val="24"/>
                    </w:rPr>
                  </w:pPr>
                  <w:r w:rsidRPr="0032725A">
                    <w:rPr>
                      <w:rFonts w:ascii="Times New Roman" w:hAnsi="Times New Roman"/>
                      <w:sz w:val="24"/>
                      <w:szCs w:val="24"/>
                    </w:rPr>
                    <w:t>1.</w:t>
                  </w:r>
                </w:p>
              </w:tc>
              <w:tc>
                <w:tcPr>
                  <w:tcW w:w="3127" w:type="dxa"/>
                </w:tcPr>
                <w:p w14:paraId="27350EDA" w14:textId="77777777" w:rsidR="00AA1AED" w:rsidRPr="0032725A" w:rsidRDefault="00AA1AED" w:rsidP="00AA1AED">
                  <w:pPr>
                    <w:spacing w:line="360" w:lineRule="auto"/>
                    <w:jc w:val="both"/>
                    <w:rPr>
                      <w:rFonts w:ascii="Times New Roman" w:hAnsi="Times New Roman"/>
                      <w:sz w:val="24"/>
                      <w:szCs w:val="24"/>
                    </w:rPr>
                  </w:pPr>
                  <w:r w:rsidRPr="0032725A">
                    <w:rPr>
                      <w:rFonts w:ascii="Times New Roman" w:hAnsi="Times New Roman"/>
                      <w:sz w:val="24"/>
                      <w:szCs w:val="24"/>
                    </w:rPr>
                    <w:t>Direktorius</w:t>
                  </w:r>
                </w:p>
              </w:tc>
              <w:tc>
                <w:tcPr>
                  <w:tcW w:w="1528" w:type="dxa"/>
                </w:tcPr>
                <w:p w14:paraId="39879471" w14:textId="77777777" w:rsidR="00AA1AED" w:rsidRPr="0032725A" w:rsidRDefault="00AA1AED" w:rsidP="00AA1AED">
                  <w:pPr>
                    <w:spacing w:line="360" w:lineRule="auto"/>
                    <w:jc w:val="center"/>
                    <w:rPr>
                      <w:rFonts w:ascii="Times New Roman" w:hAnsi="Times New Roman"/>
                      <w:sz w:val="24"/>
                      <w:szCs w:val="24"/>
                    </w:rPr>
                  </w:pPr>
                  <w:r w:rsidRPr="0032725A">
                    <w:rPr>
                      <w:rFonts w:ascii="Times New Roman" w:hAnsi="Times New Roman"/>
                      <w:sz w:val="24"/>
                      <w:szCs w:val="24"/>
                    </w:rPr>
                    <w:t>1</w:t>
                  </w:r>
                </w:p>
              </w:tc>
              <w:tc>
                <w:tcPr>
                  <w:tcW w:w="1632" w:type="dxa"/>
                </w:tcPr>
                <w:p w14:paraId="21568553" w14:textId="77777777" w:rsidR="00AA1AED" w:rsidRPr="0032725A" w:rsidRDefault="00AA1AED" w:rsidP="00AA1AED">
                  <w:pPr>
                    <w:spacing w:line="360" w:lineRule="auto"/>
                    <w:jc w:val="center"/>
                    <w:rPr>
                      <w:rFonts w:ascii="Times New Roman" w:hAnsi="Times New Roman"/>
                      <w:sz w:val="24"/>
                      <w:szCs w:val="24"/>
                    </w:rPr>
                  </w:pPr>
                  <w:r w:rsidRPr="0032725A">
                    <w:rPr>
                      <w:rFonts w:ascii="Times New Roman" w:hAnsi="Times New Roman"/>
                      <w:sz w:val="24"/>
                      <w:szCs w:val="24"/>
                    </w:rPr>
                    <w:t>0,5</w:t>
                  </w:r>
                </w:p>
              </w:tc>
              <w:tc>
                <w:tcPr>
                  <w:tcW w:w="2525" w:type="dxa"/>
                  <w:tcBorders>
                    <w:right w:val="single" w:sz="4" w:space="0" w:color="auto"/>
                  </w:tcBorders>
                </w:tcPr>
                <w:p w14:paraId="0F458591" w14:textId="77777777" w:rsidR="00AA1AED" w:rsidRPr="0032725A" w:rsidRDefault="00AA1AED" w:rsidP="00AA1AED">
                  <w:pPr>
                    <w:spacing w:line="360" w:lineRule="auto"/>
                    <w:jc w:val="center"/>
                    <w:rPr>
                      <w:rFonts w:ascii="Times New Roman" w:hAnsi="Times New Roman"/>
                      <w:sz w:val="24"/>
                      <w:szCs w:val="24"/>
                    </w:rPr>
                  </w:pPr>
                  <w:r w:rsidRPr="0032725A">
                    <w:rPr>
                      <w:rFonts w:ascii="Times New Roman" w:hAnsi="Times New Roman"/>
                      <w:sz w:val="24"/>
                      <w:szCs w:val="24"/>
                    </w:rPr>
                    <w:t>2817</w:t>
                  </w:r>
                </w:p>
              </w:tc>
            </w:tr>
            <w:tr w:rsidR="0032725A" w:rsidRPr="0032725A" w14:paraId="4A24C163" w14:textId="77777777" w:rsidTr="009E3B97">
              <w:tc>
                <w:tcPr>
                  <w:tcW w:w="851" w:type="dxa"/>
                </w:tcPr>
                <w:p w14:paraId="1DC07794" w14:textId="77777777" w:rsidR="00AA1AED" w:rsidRPr="0032725A" w:rsidRDefault="00AA1AED" w:rsidP="00AA1AED">
                  <w:pPr>
                    <w:spacing w:line="360" w:lineRule="auto"/>
                    <w:jc w:val="both"/>
                    <w:rPr>
                      <w:rFonts w:ascii="Times New Roman" w:hAnsi="Times New Roman"/>
                      <w:sz w:val="24"/>
                      <w:szCs w:val="24"/>
                    </w:rPr>
                  </w:pPr>
                  <w:r w:rsidRPr="0032725A">
                    <w:rPr>
                      <w:rFonts w:ascii="Times New Roman" w:hAnsi="Times New Roman"/>
                      <w:sz w:val="24"/>
                      <w:szCs w:val="24"/>
                    </w:rPr>
                    <w:t>2.</w:t>
                  </w:r>
                </w:p>
              </w:tc>
              <w:tc>
                <w:tcPr>
                  <w:tcW w:w="3127" w:type="dxa"/>
                </w:tcPr>
                <w:p w14:paraId="7BB818A4" w14:textId="77777777" w:rsidR="00AA1AED" w:rsidRPr="0032725A" w:rsidRDefault="00AA1AED" w:rsidP="00AA1AED">
                  <w:pPr>
                    <w:spacing w:line="360" w:lineRule="auto"/>
                    <w:jc w:val="both"/>
                    <w:rPr>
                      <w:rFonts w:ascii="Times New Roman" w:hAnsi="Times New Roman"/>
                      <w:sz w:val="24"/>
                      <w:szCs w:val="24"/>
                    </w:rPr>
                  </w:pPr>
                  <w:r w:rsidRPr="0032725A">
                    <w:rPr>
                      <w:rFonts w:ascii="Times New Roman" w:hAnsi="Times New Roman"/>
                      <w:sz w:val="24"/>
                      <w:szCs w:val="24"/>
                    </w:rPr>
                    <w:t>Gydytojai</w:t>
                  </w:r>
                </w:p>
              </w:tc>
              <w:tc>
                <w:tcPr>
                  <w:tcW w:w="1528" w:type="dxa"/>
                </w:tcPr>
                <w:p w14:paraId="60964E67" w14:textId="77777777" w:rsidR="00AA1AED" w:rsidRPr="0032725A" w:rsidRDefault="00AA1AED" w:rsidP="00AA1AED">
                  <w:pPr>
                    <w:spacing w:line="360" w:lineRule="auto"/>
                    <w:jc w:val="center"/>
                    <w:rPr>
                      <w:rFonts w:ascii="Times New Roman" w:hAnsi="Times New Roman"/>
                      <w:sz w:val="24"/>
                      <w:szCs w:val="24"/>
                    </w:rPr>
                  </w:pPr>
                  <w:r w:rsidRPr="0032725A">
                    <w:rPr>
                      <w:rFonts w:ascii="Times New Roman" w:hAnsi="Times New Roman"/>
                      <w:sz w:val="24"/>
                      <w:szCs w:val="24"/>
                    </w:rPr>
                    <w:t>1</w:t>
                  </w:r>
                </w:p>
              </w:tc>
              <w:tc>
                <w:tcPr>
                  <w:tcW w:w="1632" w:type="dxa"/>
                </w:tcPr>
                <w:p w14:paraId="014AA4F5" w14:textId="77777777" w:rsidR="00AA1AED" w:rsidRPr="0032725A" w:rsidRDefault="00AA1AED" w:rsidP="00AA1AED">
                  <w:pPr>
                    <w:spacing w:line="360" w:lineRule="auto"/>
                    <w:jc w:val="center"/>
                    <w:rPr>
                      <w:rFonts w:ascii="Times New Roman" w:hAnsi="Times New Roman"/>
                      <w:sz w:val="24"/>
                      <w:szCs w:val="24"/>
                    </w:rPr>
                  </w:pPr>
                  <w:r w:rsidRPr="0032725A">
                    <w:rPr>
                      <w:rFonts w:ascii="Times New Roman" w:hAnsi="Times New Roman"/>
                      <w:sz w:val="24"/>
                      <w:szCs w:val="24"/>
                    </w:rPr>
                    <w:t>1,00</w:t>
                  </w:r>
                </w:p>
              </w:tc>
              <w:tc>
                <w:tcPr>
                  <w:tcW w:w="2525" w:type="dxa"/>
                  <w:tcBorders>
                    <w:right w:val="single" w:sz="4" w:space="0" w:color="auto"/>
                  </w:tcBorders>
                </w:tcPr>
                <w:p w14:paraId="27A6EED2" w14:textId="77777777" w:rsidR="00AA1AED" w:rsidRPr="0032725A" w:rsidRDefault="00AA1AED" w:rsidP="00AA1AED">
                  <w:pPr>
                    <w:spacing w:line="360" w:lineRule="auto"/>
                    <w:jc w:val="center"/>
                    <w:rPr>
                      <w:rFonts w:ascii="Times New Roman" w:hAnsi="Times New Roman"/>
                      <w:sz w:val="24"/>
                      <w:szCs w:val="24"/>
                    </w:rPr>
                  </w:pPr>
                  <w:r w:rsidRPr="0032725A">
                    <w:rPr>
                      <w:rFonts w:ascii="Times New Roman" w:hAnsi="Times New Roman"/>
                      <w:sz w:val="24"/>
                      <w:szCs w:val="24"/>
                    </w:rPr>
                    <w:t>3475</w:t>
                  </w:r>
                </w:p>
              </w:tc>
            </w:tr>
            <w:tr w:rsidR="0032725A" w:rsidRPr="0032725A" w14:paraId="387DE82B" w14:textId="77777777" w:rsidTr="009E3B97">
              <w:tc>
                <w:tcPr>
                  <w:tcW w:w="851" w:type="dxa"/>
                </w:tcPr>
                <w:p w14:paraId="7F1BC2CC" w14:textId="77777777" w:rsidR="00AA1AED" w:rsidRPr="0032725A" w:rsidRDefault="00AA1AED" w:rsidP="00AA1AED">
                  <w:pPr>
                    <w:spacing w:line="360" w:lineRule="auto"/>
                    <w:jc w:val="both"/>
                    <w:rPr>
                      <w:rFonts w:ascii="Times New Roman" w:hAnsi="Times New Roman"/>
                      <w:sz w:val="24"/>
                      <w:szCs w:val="24"/>
                    </w:rPr>
                  </w:pPr>
                  <w:r w:rsidRPr="0032725A">
                    <w:rPr>
                      <w:rFonts w:ascii="Times New Roman" w:hAnsi="Times New Roman"/>
                      <w:sz w:val="24"/>
                      <w:szCs w:val="24"/>
                    </w:rPr>
                    <w:t>3.</w:t>
                  </w:r>
                </w:p>
              </w:tc>
              <w:tc>
                <w:tcPr>
                  <w:tcW w:w="3127" w:type="dxa"/>
                </w:tcPr>
                <w:p w14:paraId="670D0DBC" w14:textId="77777777" w:rsidR="00AA1AED" w:rsidRPr="0032725A" w:rsidRDefault="00AA1AED" w:rsidP="00AA1AED">
                  <w:pPr>
                    <w:spacing w:line="360" w:lineRule="auto"/>
                    <w:jc w:val="both"/>
                    <w:rPr>
                      <w:rFonts w:ascii="Times New Roman" w:hAnsi="Times New Roman"/>
                      <w:sz w:val="24"/>
                      <w:szCs w:val="24"/>
                    </w:rPr>
                  </w:pPr>
                  <w:r w:rsidRPr="0032725A">
                    <w:rPr>
                      <w:rFonts w:ascii="Times New Roman" w:hAnsi="Times New Roman"/>
                      <w:sz w:val="24"/>
                      <w:szCs w:val="24"/>
                    </w:rPr>
                    <w:t>Slaugytojai</w:t>
                  </w:r>
                </w:p>
              </w:tc>
              <w:tc>
                <w:tcPr>
                  <w:tcW w:w="1528" w:type="dxa"/>
                </w:tcPr>
                <w:p w14:paraId="7AD4C86C" w14:textId="77777777" w:rsidR="00AA1AED" w:rsidRPr="0032725A" w:rsidRDefault="00AA1AED" w:rsidP="00AA1AED">
                  <w:pPr>
                    <w:spacing w:line="360" w:lineRule="auto"/>
                    <w:jc w:val="center"/>
                    <w:rPr>
                      <w:rFonts w:ascii="Times New Roman" w:hAnsi="Times New Roman"/>
                      <w:sz w:val="24"/>
                      <w:szCs w:val="24"/>
                    </w:rPr>
                  </w:pPr>
                  <w:r w:rsidRPr="0032725A">
                    <w:rPr>
                      <w:rFonts w:ascii="Times New Roman" w:hAnsi="Times New Roman"/>
                      <w:sz w:val="24"/>
                      <w:szCs w:val="24"/>
                    </w:rPr>
                    <w:t>2</w:t>
                  </w:r>
                </w:p>
              </w:tc>
              <w:tc>
                <w:tcPr>
                  <w:tcW w:w="1632" w:type="dxa"/>
                </w:tcPr>
                <w:p w14:paraId="5019E35A" w14:textId="77777777" w:rsidR="00AA1AED" w:rsidRPr="0032725A" w:rsidRDefault="00AA1AED" w:rsidP="00AA1AED">
                  <w:pPr>
                    <w:spacing w:line="360" w:lineRule="auto"/>
                    <w:jc w:val="center"/>
                    <w:rPr>
                      <w:rFonts w:ascii="Times New Roman" w:hAnsi="Times New Roman"/>
                      <w:sz w:val="24"/>
                      <w:szCs w:val="24"/>
                    </w:rPr>
                  </w:pPr>
                  <w:r w:rsidRPr="0032725A">
                    <w:rPr>
                      <w:rFonts w:ascii="Times New Roman" w:hAnsi="Times New Roman"/>
                      <w:sz w:val="24"/>
                      <w:szCs w:val="24"/>
                    </w:rPr>
                    <w:t>1,5</w:t>
                  </w:r>
                </w:p>
              </w:tc>
              <w:tc>
                <w:tcPr>
                  <w:tcW w:w="2525" w:type="dxa"/>
                  <w:tcBorders>
                    <w:right w:val="single" w:sz="4" w:space="0" w:color="auto"/>
                  </w:tcBorders>
                </w:tcPr>
                <w:p w14:paraId="0C33C0F3" w14:textId="77777777" w:rsidR="00AA1AED" w:rsidRPr="0032725A" w:rsidRDefault="00AA1AED" w:rsidP="00AA1AED">
                  <w:pPr>
                    <w:spacing w:line="360" w:lineRule="auto"/>
                    <w:jc w:val="center"/>
                    <w:rPr>
                      <w:rFonts w:ascii="Times New Roman" w:hAnsi="Times New Roman"/>
                      <w:sz w:val="24"/>
                      <w:szCs w:val="24"/>
                    </w:rPr>
                  </w:pPr>
                  <w:r w:rsidRPr="0032725A">
                    <w:rPr>
                      <w:rFonts w:ascii="Times New Roman" w:hAnsi="Times New Roman"/>
                      <w:sz w:val="24"/>
                      <w:szCs w:val="24"/>
                    </w:rPr>
                    <w:t>2058</w:t>
                  </w:r>
                </w:p>
              </w:tc>
            </w:tr>
            <w:tr w:rsidR="0032725A" w:rsidRPr="0032725A" w14:paraId="49D3D590" w14:textId="77777777" w:rsidTr="009E3B97">
              <w:tc>
                <w:tcPr>
                  <w:tcW w:w="851" w:type="dxa"/>
                </w:tcPr>
                <w:p w14:paraId="514094CF" w14:textId="77777777" w:rsidR="00AA1AED" w:rsidRPr="0032725A" w:rsidRDefault="00AA1AED" w:rsidP="00AA1AED">
                  <w:pPr>
                    <w:spacing w:line="360" w:lineRule="auto"/>
                    <w:jc w:val="both"/>
                    <w:rPr>
                      <w:rFonts w:ascii="Times New Roman" w:hAnsi="Times New Roman"/>
                      <w:sz w:val="24"/>
                      <w:szCs w:val="24"/>
                    </w:rPr>
                  </w:pPr>
                  <w:r w:rsidRPr="0032725A">
                    <w:rPr>
                      <w:rFonts w:ascii="Times New Roman" w:hAnsi="Times New Roman"/>
                      <w:sz w:val="24"/>
                      <w:szCs w:val="24"/>
                    </w:rPr>
                    <w:t>4.</w:t>
                  </w:r>
                </w:p>
              </w:tc>
              <w:tc>
                <w:tcPr>
                  <w:tcW w:w="3127" w:type="dxa"/>
                </w:tcPr>
                <w:p w14:paraId="3599A536" w14:textId="77777777" w:rsidR="00AA1AED" w:rsidRPr="0032725A" w:rsidRDefault="00AA1AED" w:rsidP="00AA1AED">
                  <w:pPr>
                    <w:jc w:val="both"/>
                    <w:rPr>
                      <w:rFonts w:ascii="Times New Roman" w:hAnsi="Times New Roman"/>
                      <w:sz w:val="24"/>
                      <w:szCs w:val="24"/>
                    </w:rPr>
                  </w:pPr>
                  <w:r w:rsidRPr="0032725A">
                    <w:rPr>
                      <w:rFonts w:ascii="Times New Roman" w:hAnsi="Times New Roman"/>
                      <w:sz w:val="24"/>
                      <w:szCs w:val="24"/>
                    </w:rPr>
                    <w:t>Kitas personalas, teikiantis asmens sveikatos priežiūros paslaugas</w:t>
                  </w:r>
                </w:p>
              </w:tc>
              <w:tc>
                <w:tcPr>
                  <w:tcW w:w="1528" w:type="dxa"/>
                </w:tcPr>
                <w:p w14:paraId="6263E48D" w14:textId="77777777" w:rsidR="00AA1AED" w:rsidRPr="0032725A" w:rsidRDefault="00AA1AED" w:rsidP="00AA1AED">
                  <w:pPr>
                    <w:spacing w:line="360" w:lineRule="auto"/>
                    <w:jc w:val="center"/>
                    <w:rPr>
                      <w:rFonts w:ascii="Times New Roman" w:hAnsi="Times New Roman"/>
                      <w:sz w:val="24"/>
                      <w:szCs w:val="24"/>
                    </w:rPr>
                  </w:pPr>
                  <w:r w:rsidRPr="0032725A">
                    <w:rPr>
                      <w:rFonts w:ascii="Times New Roman" w:hAnsi="Times New Roman"/>
                      <w:sz w:val="24"/>
                      <w:szCs w:val="24"/>
                    </w:rPr>
                    <w:t>4</w:t>
                  </w:r>
                </w:p>
              </w:tc>
              <w:tc>
                <w:tcPr>
                  <w:tcW w:w="1632" w:type="dxa"/>
                </w:tcPr>
                <w:p w14:paraId="2D43F08E" w14:textId="77777777" w:rsidR="00AA1AED" w:rsidRPr="0032725A" w:rsidRDefault="00AA1AED" w:rsidP="00AA1AED">
                  <w:pPr>
                    <w:spacing w:line="360" w:lineRule="auto"/>
                    <w:jc w:val="center"/>
                    <w:rPr>
                      <w:rFonts w:ascii="Times New Roman" w:hAnsi="Times New Roman"/>
                      <w:sz w:val="24"/>
                      <w:szCs w:val="24"/>
                    </w:rPr>
                  </w:pPr>
                  <w:r w:rsidRPr="0032725A">
                    <w:rPr>
                      <w:rFonts w:ascii="Times New Roman" w:hAnsi="Times New Roman"/>
                      <w:sz w:val="24"/>
                      <w:szCs w:val="24"/>
                    </w:rPr>
                    <w:t>3</w:t>
                  </w:r>
                </w:p>
              </w:tc>
              <w:tc>
                <w:tcPr>
                  <w:tcW w:w="2525" w:type="dxa"/>
                  <w:tcBorders>
                    <w:right w:val="single" w:sz="4" w:space="0" w:color="auto"/>
                  </w:tcBorders>
                </w:tcPr>
                <w:p w14:paraId="227050AE" w14:textId="77777777" w:rsidR="00AA1AED" w:rsidRPr="0032725A" w:rsidRDefault="00AA1AED" w:rsidP="00AA1AED">
                  <w:pPr>
                    <w:spacing w:line="360" w:lineRule="auto"/>
                    <w:jc w:val="center"/>
                    <w:rPr>
                      <w:rFonts w:ascii="Times New Roman" w:hAnsi="Times New Roman"/>
                      <w:sz w:val="24"/>
                      <w:szCs w:val="24"/>
                    </w:rPr>
                  </w:pPr>
                  <w:r w:rsidRPr="0032725A">
                    <w:rPr>
                      <w:rFonts w:ascii="Times New Roman" w:hAnsi="Times New Roman"/>
                      <w:sz w:val="24"/>
                      <w:szCs w:val="24"/>
                    </w:rPr>
                    <w:t>2475</w:t>
                  </w:r>
                </w:p>
              </w:tc>
            </w:tr>
            <w:tr w:rsidR="0032725A" w:rsidRPr="0032725A" w14:paraId="132ABD32" w14:textId="77777777" w:rsidTr="009E3B97">
              <w:tc>
                <w:tcPr>
                  <w:tcW w:w="851" w:type="dxa"/>
                </w:tcPr>
                <w:p w14:paraId="5EB4D18C" w14:textId="77777777" w:rsidR="00AA1AED" w:rsidRPr="0032725A" w:rsidRDefault="00AA1AED" w:rsidP="00AA1AED">
                  <w:pPr>
                    <w:spacing w:line="360" w:lineRule="auto"/>
                    <w:jc w:val="both"/>
                    <w:rPr>
                      <w:rFonts w:ascii="Times New Roman" w:hAnsi="Times New Roman"/>
                      <w:sz w:val="24"/>
                      <w:szCs w:val="24"/>
                    </w:rPr>
                  </w:pPr>
                  <w:r w:rsidRPr="0032725A">
                    <w:rPr>
                      <w:rFonts w:ascii="Times New Roman" w:hAnsi="Times New Roman"/>
                      <w:sz w:val="24"/>
                      <w:szCs w:val="24"/>
                    </w:rPr>
                    <w:t>5.</w:t>
                  </w:r>
                </w:p>
              </w:tc>
              <w:tc>
                <w:tcPr>
                  <w:tcW w:w="3127" w:type="dxa"/>
                </w:tcPr>
                <w:p w14:paraId="59D7D8B3" w14:textId="77777777" w:rsidR="00AA1AED" w:rsidRPr="0032725A" w:rsidRDefault="00AA1AED" w:rsidP="00AA1AED">
                  <w:pPr>
                    <w:spacing w:line="360" w:lineRule="auto"/>
                    <w:jc w:val="both"/>
                    <w:rPr>
                      <w:rFonts w:ascii="Times New Roman" w:hAnsi="Times New Roman"/>
                      <w:sz w:val="24"/>
                      <w:szCs w:val="24"/>
                    </w:rPr>
                  </w:pPr>
                  <w:r w:rsidRPr="0032725A">
                    <w:rPr>
                      <w:rFonts w:ascii="Times New Roman" w:hAnsi="Times New Roman"/>
                      <w:sz w:val="24"/>
                      <w:szCs w:val="24"/>
                    </w:rPr>
                    <w:t>Kitas personalas</w:t>
                  </w:r>
                </w:p>
              </w:tc>
              <w:tc>
                <w:tcPr>
                  <w:tcW w:w="1528" w:type="dxa"/>
                </w:tcPr>
                <w:p w14:paraId="48A139FF" w14:textId="77777777" w:rsidR="00AA1AED" w:rsidRPr="0032725A" w:rsidRDefault="00AA1AED" w:rsidP="00AA1AED">
                  <w:pPr>
                    <w:spacing w:line="360" w:lineRule="auto"/>
                    <w:jc w:val="center"/>
                    <w:rPr>
                      <w:rFonts w:ascii="Times New Roman" w:hAnsi="Times New Roman"/>
                      <w:sz w:val="24"/>
                      <w:szCs w:val="24"/>
                    </w:rPr>
                  </w:pPr>
                  <w:r w:rsidRPr="0032725A">
                    <w:rPr>
                      <w:rFonts w:ascii="Times New Roman" w:hAnsi="Times New Roman"/>
                      <w:sz w:val="24"/>
                      <w:szCs w:val="24"/>
                    </w:rPr>
                    <w:t>2</w:t>
                  </w:r>
                </w:p>
              </w:tc>
              <w:tc>
                <w:tcPr>
                  <w:tcW w:w="1632" w:type="dxa"/>
                </w:tcPr>
                <w:p w14:paraId="6C3AC5D9" w14:textId="77777777" w:rsidR="00AA1AED" w:rsidRPr="0032725A" w:rsidRDefault="00AA1AED" w:rsidP="00AA1AED">
                  <w:pPr>
                    <w:spacing w:line="360" w:lineRule="auto"/>
                    <w:jc w:val="center"/>
                    <w:rPr>
                      <w:rFonts w:ascii="Times New Roman" w:hAnsi="Times New Roman"/>
                      <w:sz w:val="24"/>
                      <w:szCs w:val="24"/>
                    </w:rPr>
                  </w:pPr>
                  <w:r w:rsidRPr="0032725A">
                    <w:rPr>
                      <w:rFonts w:ascii="Times New Roman" w:hAnsi="Times New Roman"/>
                      <w:sz w:val="24"/>
                      <w:szCs w:val="24"/>
                    </w:rPr>
                    <w:t>2</w:t>
                  </w:r>
                </w:p>
              </w:tc>
              <w:tc>
                <w:tcPr>
                  <w:tcW w:w="2525" w:type="dxa"/>
                  <w:tcBorders>
                    <w:right w:val="single" w:sz="4" w:space="0" w:color="auto"/>
                  </w:tcBorders>
                </w:tcPr>
                <w:p w14:paraId="25C50A59" w14:textId="77777777" w:rsidR="00AA1AED" w:rsidRPr="0032725A" w:rsidRDefault="00AA1AED" w:rsidP="00AA1AED">
                  <w:pPr>
                    <w:spacing w:line="360" w:lineRule="auto"/>
                    <w:jc w:val="center"/>
                    <w:rPr>
                      <w:rFonts w:ascii="Times New Roman" w:hAnsi="Times New Roman"/>
                      <w:sz w:val="24"/>
                      <w:szCs w:val="24"/>
                    </w:rPr>
                  </w:pPr>
                  <w:r w:rsidRPr="0032725A">
                    <w:rPr>
                      <w:rFonts w:ascii="Times New Roman" w:hAnsi="Times New Roman"/>
                      <w:sz w:val="24"/>
                      <w:szCs w:val="24"/>
                    </w:rPr>
                    <w:t>1657</w:t>
                  </w:r>
                </w:p>
              </w:tc>
            </w:tr>
          </w:tbl>
          <w:p w14:paraId="6A951D6C" w14:textId="77777777" w:rsidR="00686E33" w:rsidRPr="0032725A" w:rsidRDefault="00686E33" w:rsidP="00AA1AED">
            <w:pPr>
              <w:pStyle w:val="Heading1"/>
              <w:jc w:val="center"/>
              <w:rPr>
                <w:rFonts w:ascii="Times New Roman" w:hAnsi="Times New Roman" w:cs="Times New Roman"/>
                <w:b/>
                <w:bCs/>
                <w:color w:val="auto"/>
                <w:sz w:val="24"/>
                <w:szCs w:val="24"/>
              </w:rPr>
            </w:pPr>
          </w:p>
          <w:p w14:paraId="2F03D6D5" w14:textId="77777777" w:rsidR="00686E33" w:rsidRPr="0032725A" w:rsidRDefault="00686E33" w:rsidP="00686E33"/>
          <w:p w14:paraId="0475FC9D" w14:textId="77777777" w:rsidR="00686E33" w:rsidRPr="0032725A" w:rsidRDefault="00686E33" w:rsidP="00686E33"/>
          <w:p w14:paraId="74D14113" w14:textId="77777777" w:rsidR="00686E33" w:rsidRPr="0032725A" w:rsidRDefault="00686E33" w:rsidP="00686E33"/>
          <w:p w14:paraId="7AF3625A" w14:textId="77777777" w:rsidR="00686E33" w:rsidRPr="0032725A" w:rsidRDefault="00686E33" w:rsidP="00686E33"/>
          <w:p w14:paraId="35300F57" w14:textId="77777777" w:rsidR="00686E33" w:rsidRPr="0032725A" w:rsidRDefault="00686E33" w:rsidP="00686E33"/>
          <w:p w14:paraId="37686338" w14:textId="77777777" w:rsidR="00686E33" w:rsidRPr="0032725A" w:rsidRDefault="00686E33" w:rsidP="00686E33"/>
          <w:p w14:paraId="4607163D" w14:textId="053F5B10" w:rsidR="00AA1AED" w:rsidRPr="0032725A" w:rsidRDefault="00AA1AED" w:rsidP="00AA1AED">
            <w:pPr>
              <w:pStyle w:val="Heading1"/>
              <w:jc w:val="center"/>
              <w:rPr>
                <w:rFonts w:ascii="Times New Roman" w:hAnsi="Times New Roman" w:cs="Times New Roman"/>
                <w:b/>
                <w:bCs/>
                <w:color w:val="auto"/>
                <w:sz w:val="24"/>
                <w:szCs w:val="24"/>
              </w:rPr>
            </w:pPr>
            <w:r w:rsidRPr="0032725A">
              <w:rPr>
                <w:rFonts w:ascii="Times New Roman" w:hAnsi="Times New Roman" w:cs="Times New Roman"/>
                <w:b/>
                <w:bCs/>
                <w:color w:val="auto"/>
                <w:sz w:val="24"/>
                <w:szCs w:val="24"/>
              </w:rPr>
              <w:t>PSC struktūra</w:t>
            </w:r>
          </w:p>
          <w:p w14:paraId="18ECECDE" w14:textId="77777777" w:rsidR="00AA1AED" w:rsidRPr="0032725A" w:rsidRDefault="00AA1AED" w:rsidP="00AA1AED">
            <w:pPr>
              <w:rPr>
                <w:sz w:val="20"/>
              </w:rPr>
            </w:pPr>
          </w:p>
          <w:p w14:paraId="5447B7CB" w14:textId="456F7590" w:rsidR="00AA1AED" w:rsidRPr="0032725A" w:rsidRDefault="004A1D7F" w:rsidP="00686E33">
            <w:pPr>
              <w:jc w:val="right"/>
              <w:rPr>
                <w:sz w:val="20"/>
              </w:rPr>
            </w:pPr>
            <w:r w:rsidRPr="0032725A">
              <w:rPr>
                <w:sz w:val="20"/>
              </w:rPr>
              <w:t xml:space="preserve">1 pav. </w:t>
            </w:r>
            <w:r w:rsidR="00AA1AED" w:rsidRPr="0032725A">
              <w:rPr>
                <w:sz w:val="20"/>
              </w:rPr>
              <w:t xml:space="preserve">PSC įstaigos struktūra </w:t>
            </w:r>
          </w:p>
          <w:p w14:paraId="1E7148D4" w14:textId="38FC915E" w:rsidR="00AA1AED" w:rsidRPr="0032725A" w:rsidRDefault="00AA1AED" w:rsidP="00AA1AED">
            <w:pPr>
              <w:spacing w:line="360" w:lineRule="auto"/>
              <w:ind w:left="22" w:hanging="22"/>
              <w:jc w:val="center"/>
              <w:rPr>
                <w:szCs w:val="24"/>
              </w:rPr>
            </w:pPr>
            <w:r w:rsidRPr="0032725A">
              <w:rPr>
                <w:noProof/>
                <w:lang w:eastAsia="lt-LT"/>
              </w:rPr>
              <w:drawing>
                <wp:inline distT="0" distB="0" distL="0" distR="0" wp14:anchorId="4C61A35B" wp14:editId="48E62A28">
                  <wp:extent cx="4953000" cy="3495675"/>
                  <wp:effectExtent l="0" t="0" r="0" b="9525"/>
                  <wp:docPr id="18637801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53000" cy="3495675"/>
                          </a:xfrm>
                          <a:prstGeom prst="rect">
                            <a:avLst/>
                          </a:prstGeom>
                          <a:noFill/>
                          <a:ln>
                            <a:noFill/>
                          </a:ln>
                        </pic:spPr>
                      </pic:pic>
                    </a:graphicData>
                  </a:graphic>
                </wp:inline>
              </w:drawing>
            </w:r>
          </w:p>
          <w:p w14:paraId="210F2B5F" w14:textId="11A84EDB" w:rsidR="004A1D7F" w:rsidRPr="0032725A" w:rsidRDefault="004A1D7F" w:rsidP="004A1D7F">
            <w:pPr>
              <w:spacing w:line="360" w:lineRule="auto"/>
              <w:ind w:left="22" w:hanging="22"/>
              <w:jc w:val="center"/>
              <w:rPr>
                <w:sz w:val="20"/>
              </w:rPr>
            </w:pPr>
            <w:r w:rsidRPr="0032725A">
              <w:rPr>
                <w:sz w:val="20"/>
              </w:rPr>
              <w:t xml:space="preserve">                                                                                                                                              </w:t>
            </w:r>
          </w:p>
          <w:p w14:paraId="7A0AA9EE" w14:textId="77777777" w:rsidR="00AA1AED" w:rsidRPr="0032725A" w:rsidRDefault="00AA1AED" w:rsidP="00A83918">
            <w:pPr>
              <w:spacing w:line="360" w:lineRule="auto"/>
              <w:ind w:left="22" w:firstLine="578"/>
              <w:jc w:val="both"/>
              <w:rPr>
                <w:szCs w:val="24"/>
              </w:rPr>
            </w:pPr>
            <w:r w:rsidRPr="0032725A">
              <w:rPr>
                <w:szCs w:val="24"/>
              </w:rPr>
              <w:t>Įstaigos asmens sveikatos priežiūros darbuotojai yra licencijuojami kas penkeri metai. Licencijos turėtojas privalo kas penkeri metai nuo licencijos išdavimo dienos, ne vėliau kaip per vieną mėnesį, pasibaigus penkerių metų laikotarpiui, raštu pranešti Valstybinei akreditavimo sveikatos priežiūros veiklai tarnybai prie Sveikatos apsaugos ministerijos apie profesinės kvalifikacijos tobulinimą ir medicinos praktiką per praėjusį 5 metų laikotarpį bei pateikti patvirtinamuosius dokumentus apie profesinės kvalifikacijos tobulinimą. Licencijos pratęsimui reikalingas specialistui privalomas valandų skaičius, kuris nurodytas Sveikatos apsaugos ministro profesinės kvalifikacijos tobulinimo reikalavimų apraše bei kituose, teisės aktus patvirtinančiuose dokumentuose. Įstaigoje darbuotojams sudaromos sąlygos kelti kvalifikaciją ir profesionalumą. Darbuotojai tobulinasi specializacijos kursuose, kuriuos organizuoja Lietuvos sveikatos mokslų universitetas, Slaugos darbuotojų tobulinimosi ir specializacijos centras, Sveikatos priežiūros įstaigų buhalterių asociacija, Valstybinės ligonių kasos ir kitos institucijos, organizacijos. 2024 m. dauguma mokymų vyko virtualioje erdvėje.</w:t>
            </w:r>
          </w:p>
          <w:p w14:paraId="06260B19" w14:textId="77777777" w:rsidR="00AA1AED" w:rsidRPr="0032725A" w:rsidRDefault="00AA1AED" w:rsidP="00A83918">
            <w:pPr>
              <w:spacing w:line="360" w:lineRule="auto"/>
              <w:ind w:left="22" w:firstLine="436"/>
              <w:jc w:val="both"/>
              <w:rPr>
                <w:szCs w:val="24"/>
              </w:rPr>
            </w:pPr>
            <w:r w:rsidRPr="0032725A">
              <w:rPr>
                <w:szCs w:val="24"/>
              </w:rPr>
              <w:t xml:space="preserve">2024 m. kvalifikaciją kėlė visi įstaigos specialistai. Darbuotojai, keliantys kvalifikaciją pagal privalomą kvalifikacijos tobulinimą, būtiną atliekamai darbo funkcijai, kuriems teisės aktų nustatyta </w:t>
            </w:r>
            <w:r w:rsidRPr="0032725A">
              <w:rPr>
                <w:szCs w:val="24"/>
              </w:rPr>
              <w:lastRenderedPageBreak/>
              <w:t>tvarka privaloma išklausyti nustatytą valandų skaičių, mokymuose dalyvavo 806 akademines valandas (medicinos psichologai – 120 val., socialinis darbuotojas – 28 val., psichikos sveikatos slaugytojos – 658 val.). Mokymosi ir tobulinimosi išlaidos darbuotojų kvalifikacijos kėlimui per metus sudarė 800 Eur.</w:t>
            </w:r>
          </w:p>
          <w:p w14:paraId="2AA07A92" w14:textId="15DC4A3B" w:rsidR="00AA1AED" w:rsidRPr="0032725A" w:rsidRDefault="00AA1AED" w:rsidP="00A83918">
            <w:pPr>
              <w:spacing w:line="360" w:lineRule="auto"/>
              <w:ind w:left="22" w:firstLine="436"/>
              <w:jc w:val="both"/>
              <w:rPr>
                <w:b/>
                <w:szCs w:val="24"/>
              </w:rPr>
            </w:pPr>
            <w:r w:rsidRPr="0032725A">
              <w:rPr>
                <w:szCs w:val="24"/>
              </w:rPr>
              <w:t>Visi įstaigos darbuotojai išklausė antikorupcinius mokymus tema „Antikorupcinės aplinkos kūrimas. Dovanų politika“, „Personalo patikimumo užtikrinimas“, „Antikorupcinės aplinkos sveikatos priežiūros įstaigoje kūrimas ir palaikymas“, „Korupcijos samprata ir pasireiškimas Lietuvoje. Interesų konfliktai ir jų valdymas.“.</w:t>
            </w:r>
          </w:p>
        </w:tc>
      </w:tr>
      <w:tr w:rsidR="0032725A" w:rsidRPr="0032725A" w14:paraId="4B9D255A" w14:textId="77777777" w:rsidTr="009E3B97">
        <w:trPr>
          <w:trHeight w:val="288"/>
        </w:trPr>
        <w:tc>
          <w:tcPr>
            <w:tcW w:w="15449" w:type="dxa"/>
            <w:gridSpan w:val="4"/>
          </w:tcPr>
          <w:p w14:paraId="7C5FA64B" w14:textId="77777777" w:rsidR="00AA1AED" w:rsidRPr="0032725A" w:rsidRDefault="00AA1AED" w:rsidP="00AA1AED">
            <w:pPr>
              <w:pStyle w:val="NoSpacing"/>
              <w:jc w:val="center"/>
              <w:rPr>
                <w:rFonts w:ascii="Times New Roman" w:hAnsi="Times New Roman"/>
                <w:b/>
                <w:sz w:val="24"/>
                <w:szCs w:val="24"/>
                <w:lang w:val="lt-LT"/>
              </w:rPr>
            </w:pPr>
            <w:r w:rsidRPr="0032725A">
              <w:rPr>
                <w:rFonts w:ascii="Times New Roman" w:hAnsi="Times New Roman"/>
                <w:b/>
                <w:sz w:val="24"/>
                <w:szCs w:val="24"/>
                <w:lang w:val="lt-LT"/>
              </w:rPr>
              <w:lastRenderedPageBreak/>
              <w:t>V  SKYRIUS</w:t>
            </w:r>
          </w:p>
          <w:p w14:paraId="584AE0C1" w14:textId="7A4136CC" w:rsidR="00AA1AED" w:rsidRPr="0032725A" w:rsidRDefault="00AA1AED" w:rsidP="00AA1AED">
            <w:pPr>
              <w:spacing w:line="360" w:lineRule="auto"/>
              <w:ind w:firstLine="567"/>
              <w:rPr>
                <w:szCs w:val="24"/>
              </w:rPr>
            </w:pPr>
            <w:r w:rsidRPr="0032725A">
              <w:rPr>
                <w:b/>
                <w:szCs w:val="24"/>
              </w:rPr>
              <w:t xml:space="preserve">                                                    TURTO VALDYMAS</w:t>
            </w:r>
          </w:p>
        </w:tc>
      </w:tr>
      <w:tr w:rsidR="0032725A" w:rsidRPr="0032725A" w14:paraId="0CAAD286" w14:textId="77777777" w:rsidTr="009E3B97">
        <w:trPr>
          <w:trHeight w:val="288"/>
        </w:trPr>
        <w:tc>
          <w:tcPr>
            <w:tcW w:w="15449" w:type="dxa"/>
            <w:gridSpan w:val="4"/>
          </w:tcPr>
          <w:p w14:paraId="3A2F537D" w14:textId="22621058" w:rsidR="00980B59" w:rsidRDefault="00980B59" w:rsidP="00273FD8">
            <w:pPr>
              <w:spacing w:line="360" w:lineRule="auto"/>
              <w:ind w:firstLine="600"/>
              <w:jc w:val="both"/>
              <w:rPr>
                <w:szCs w:val="24"/>
              </w:rPr>
            </w:pPr>
            <w:r>
              <w:rPr>
                <w:szCs w:val="24"/>
              </w:rPr>
              <w:t>Ilgalaikio turto įsigijimo vertė 2024-12-31 d.-</w:t>
            </w:r>
            <w:r w:rsidR="00273FD8">
              <w:rPr>
                <w:szCs w:val="24"/>
              </w:rPr>
              <w:t>169</w:t>
            </w:r>
            <w:r w:rsidR="000B5C29">
              <w:rPr>
                <w:szCs w:val="24"/>
              </w:rPr>
              <w:t xml:space="preserve">  </w:t>
            </w:r>
            <w:r w:rsidR="00273FD8">
              <w:rPr>
                <w:szCs w:val="24"/>
              </w:rPr>
              <w:t>225,69</w:t>
            </w:r>
            <w:r>
              <w:rPr>
                <w:szCs w:val="24"/>
              </w:rPr>
              <w:t xml:space="preserve"> Eur., nusidėvėjimo sukaupta už </w:t>
            </w:r>
            <w:r w:rsidR="00273FD8">
              <w:rPr>
                <w:szCs w:val="24"/>
              </w:rPr>
              <w:t>110881,22</w:t>
            </w:r>
            <w:r w:rsidR="00C944F6">
              <w:rPr>
                <w:szCs w:val="24"/>
              </w:rPr>
              <w:t xml:space="preserve"> Eur. Ilgalaikio turto likutinė vertė-</w:t>
            </w:r>
            <w:r w:rsidR="00273FD8">
              <w:rPr>
                <w:szCs w:val="24"/>
              </w:rPr>
              <w:t>58344,47 Eur.</w:t>
            </w:r>
          </w:p>
          <w:p w14:paraId="6EEFE19B" w14:textId="36F04261" w:rsidR="00980B59" w:rsidRDefault="00980B59" w:rsidP="00A83918">
            <w:pPr>
              <w:spacing w:line="360" w:lineRule="auto"/>
              <w:ind w:firstLine="600"/>
              <w:jc w:val="both"/>
              <w:rPr>
                <w:szCs w:val="24"/>
              </w:rPr>
            </w:pPr>
            <w:r>
              <w:rPr>
                <w:szCs w:val="24"/>
              </w:rPr>
              <w:t>Įstaigos nekilnojamo turto, valdomo patikėjimo teise 2024-12-31 d. plotas 709,21 kv. m. Iš jų 125,65 kv. m. negyvenamų patalpų gauta psichikos dienos stacionaro įkūrimui.</w:t>
            </w:r>
          </w:p>
          <w:p w14:paraId="760C1024" w14:textId="69A46DB2" w:rsidR="00980B59" w:rsidRDefault="00980B59" w:rsidP="007128CD">
            <w:pPr>
              <w:spacing w:line="360" w:lineRule="auto"/>
              <w:ind w:firstLine="600"/>
              <w:jc w:val="both"/>
              <w:rPr>
                <w:szCs w:val="24"/>
              </w:rPr>
            </w:pPr>
            <w:r>
              <w:rPr>
                <w:szCs w:val="24"/>
              </w:rPr>
              <w:t xml:space="preserve">Įstaigos nekilnojamo turto, valdomo patikėjimo teise, įsigijimo vertė 126 315,68 Eur., sukaupta nusidėvėjimo už </w:t>
            </w:r>
            <w:r w:rsidR="00273FD8">
              <w:rPr>
                <w:szCs w:val="24"/>
              </w:rPr>
              <w:t>78 357,52</w:t>
            </w:r>
            <w:r>
              <w:rPr>
                <w:szCs w:val="24"/>
              </w:rPr>
              <w:t xml:space="preserve"> Eur., Likutinė vertė </w:t>
            </w:r>
            <w:r w:rsidR="00273FD8">
              <w:rPr>
                <w:szCs w:val="24"/>
              </w:rPr>
              <w:t>47 958,16</w:t>
            </w:r>
            <w:r>
              <w:rPr>
                <w:szCs w:val="24"/>
              </w:rPr>
              <w:t xml:space="preserve"> Eur.</w:t>
            </w:r>
          </w:p>
          <w:p w14:paraId="78332CDD" w14:textId="20818887" w:rsidR="00AA1AED" w:rsidRDefault="007128CD" w:rsidP="00A83918">
            <w:pPr>
              <w:spacing w:line="360" w:lineRule="auto"/>
              <w:ind w:firstLine="600"/>
              <w:jc w:val="both"/>
              <w:rPr>
                <w:szCs w:val="24"/>
              </w:rPr>
            </w:pPr>
            <w:r>
              <w:rPr>
                <w:szCs w:val="24"/>
              </w:rPr>
              <w:t>P</w:t>
            </w:r>
            <w:r w:rsidR="00AA1AED" w:rsidRPr="0032725A">
              <w:rPr>
                <w:szCs w:val="24"/>
              </w:rPr>
              <w:t>astato išlaikymo komunalinės išlaidos – 10 371,02 Eur. Iš jų: šildymas – 6</w:t>
            </w:r>
            <w:r w:rsidR="000B5C29">
              <w:rPr>
                <w:szCs w:val="24"/>
              </w:rPr>
              <w:t xml:space="preserve"> </w:t>
            </w:r>
            <w:r w:rsidR="00AA1AED" w:rsidRPr="0032725A">
              <w:rPr>
                <w:szCs w:val="24"/>
              </w:rPr>
              <w:t>526,86</w:t>
            </w:r>
            <w:r w:rsidR="00EA7197" w:rsidRPr="0032725A">
              <w:rPr>
                <w:szCs w:val="24"/>
              </w:rPr>
              <w:t xml:space="preserve"> Eur</w:t>
            </w:r>
            <w:r w:rsidR="00AA1AED" w:rsidRPr="0032725A">
              <w:rPr>
                <w:szCs w:val="24"/>
              </w:rPr>
              <w:t>; vanduo – 381,91 Eur; elektra – 1</w:t>
            </w:r>
            <w:r w:rsidR="000B5C29">
              <w:rPr>
                <w:szCs w:val="24"/>
              </w:rPr>
              <w:t xml:space="preserve"> </w:t>
            </w:r>
            <w:r w:rsidR="00AA1AED" w:rsidRPr="0032725A">
              <w:rPr>
                <w:szCs w:val="24"/>
              </w:rPr>
              <w:t>522,25 Eur; ryšio paslaugos</w:t>
            </w:r>
            <w:r w:rsidR="00E1106D" w:rsidRPr="0032725A">
              <w:rPr>
                <w:szCs w:val="24"/>
              </w:rPr>
              <w:t xml:space="preserve"> – </w:t>
            </w:r>
            <w:r w:rsidR="00AA1AED" w:rsidRPr="0032725A">
              <w:rPr>
                <w:szCs w:val="24"/>
              </w:rPr>
              <w:t xml:space="preserve">1940,00 Eur. Apsaugos paslaugos – 249 Eur, pastato ir turto draudimas nuo visų rizikų – 239 Eur. </w:t>
            </w:r>
          </w:p>
          <w:p w14:paraId="543B3B16" w14:textId="73148CD8" w:rsidR="00273FD8" w:rsidRPr="0032725A" w:rsidRDefault="00273FD8" w:rsidP="00273FD8">
            <w:pPr>
              <w:spacing w:line="360" w:lineRule="auto"/>
              <w:ind w:firstLine="600"/>
              <w:jc w:val="both"/>
              <w:rPr>
                <w:szCs w:val="24"/>
              </w:rPr>
            </w:pPr>
            <w:r w:rsidRPr="0032725A">
              <w:rPr>
                <w:szCs w:val="24"/>
              </w:rPr>
              <w:t>1</w:t>
            </w:r>
            <w:r w:rsidR="000B5C29">
              <w:rPr>
                <w:szCs w:val="24"/>
              </w:rPr>
              <w:t xml:space="preserve"> </w:t>
            </w:r>
            <w:r w:rsidRPr="0032725A">
              <w:rPr>
                <w:szCs w:val="24"/>
              </w:rPr>
              <w:t xml:space="preserve">725,32 Eur patirtų komunalinių išlaidų (patalpų šildymas – 1284,86 Eur, elektra – 282,25 Eur, vanduo – 158,21 Eur).  </w:t>
            </w:r>
            <w:r>
              <w:rPr>
                <w:szCs w:val="24"/>
              </w:rPr>
              <w:t xml:space="preserve">padengė </w:t>
            </w:r>
            <w:r w:rsidRPr="0032725A">
              <w:rPr>
                <w:szCs w:val="24"/>
              </w:rPr>
              <w:t>Lietuvos probacijos tarnyb</w:t>
            </w:r>
            <w:r>
              <w:rPr>
                <w:szCs w:val="24"/>
              </w:rPr>
              <w:t>os</w:t>
            </w:r>
            <w:r w:rsidRPr="0032725A">
              <w:rPr>
                <w:szCs w:val="24"/>
              </w:rPr>
              <w:t>, Panevėžio regiono skyri</w:t>
            </w:r>
            <w:r>
              <w:rPr>
                <w:szCs w:val="24"/>
              </w:rPr>
              <w:t>aus</w:t>
            </w:r>
            <w:r w:rsidRPr="0032725A">
              <w:rPr>
                <w:szCs w:val="24"/>
              </w:rPr>
              <w:t>, Anykščių padalin</w:t>
            </w:r>
            <w:r>
              <w:rPr>
                <w:szCs w:val="24"/>
              </w:rPr>
              <w:t xml:space="preserve">ys ir Anykščių rajono ugniagesių tarnybą, kurie pagal turto patikėjimo sutartį </w:t>
            </w:r>
            <w:r w:rsidR="00F5714A">
              <w:rPr>
                <w:szCs w:val="24"/>
              </w:rPr>
              <w:t xml:space="preserve">su Anykščių rajono savivaldybe </w:t>
            </w:r>
            <w:r>
              <w:rPr>
                <w:szCs w:val="24"/>
              </w:rPr>
              <w:t>valdė 125,65 kv. m. patalpų. Patalpas atlaisvino 2024-10-31.</w:t>
            </w:r>
          </w:p>
          <w:p w14:paraId="4245D936" w14:textId="1C66B30A" w:rsidR="00AA1AED" w:rsidRPr="0032725A" w:rsidRDefault="00AA1AED" w:rsidP="00A83918">
            <w:pPr>
              <w:spacing w:line="360" w:lineRule="auto"/>
              <w:ind w:firstLine="600"/>
              <w:jc w:val="both"/>
              <w:rPr>
                <w:b/>
                <w:szCs w:val="24"/>
              </w:rPr>
            </w:pPr>
            <w:r w:rsidRPr="0032725A">
              <w:rPr>
                <w:szCs w:val="24"/>
              </w:rPr>
              <w:t>Lyginti komunalinių sąnaudas su 2023 metais yra netikslinga, nes 2023 metais įs</w:t>
            </w:r>
            <w:r w:rsidR="00EA7197" w:rsidRPr="0032725A">
              <w:rPr>
                <w:szCs w:val="24"/>
              </w:rPr>
              <w:t>taigos plotas buvo 125,65 kv. m</w:t>
            </w:r>
            <w:r w:rsidRPr="0032725A">
              <w:rPr>
                <w:szCs w:val="24"/>
              </w:rPr>
              <w:t xml:space="preserve"> mažesnis ir nebuvo vykdomi remonto darbai.</w:t>
            </w:r>
          </w:p>
        </w:tc>
      </w:tr>
      <w:tr w:rsidR="0032725A" w:rsidRPr="0032725A" w14:paraId="56B1F240" w14:textId="77777777" w:rsidTr="009E3B97">
        <w:trPr>
          <w:trHeight w:val="288"/>
        </w:trPr>
        <w:tc>
          <w:tcPr>
            <w:tcW w:w="15449" w:type="dxa"/>
            <w:gridSpan w:val="4"/>
          </w:tcPr>
          <w:p w14:paraId="69199592" w14:textId="77777777" w:rsidR="00AA1AED" w:rsidRPr="0032725A" w:rsidRDefault="00AA1AED" w:rsidP="00AA1AED">
            <w:pPr>
              <w:pStyle w:val="NoSpacing"/>
              <w:jc w:val="center"/>
              <w:rPr>
                <w:rFonts w:ascii="Times New Roman" w:hAnsi="Times New Roman"/>
                <w:b/>
                <w:sz w:val="24"/>
                <w:szCs w:val="24"/>
                <w:lang w:val="lt-LT"/>
              </w:rPr>
            </w:pPr>
            <w:r w:rsidRPr="0032725A">
              <w:rPr>
                <w:rFonts w:ascii="Times New Roman" w:hAnsi="Times New Roman"/>
                <w:b/>
                <w:sz w:val="24"/>
                <w:szCs w:val="24"/>
                <w:lang w:val="lt-LT"/>
              </w:rPr>
              <w:t>VI SKYRIUS</w:t>
            </w:r>
          </w:p>
          <w:p w14:paraId="23C1A3B4" w14:textId="1E092C40" w:rsidR="00AA1AED" w:rsidRPr="0032725A" w:rsidRDefault="00AA1AED" w:rsidP="00AA1AED">
            <w:pPr>
              <w:tabs>
                <w:tab w:val="left" w:pos="709"/>
              </w:tabs>
              <w:spacing w:line="360" w:lineRule="auto"/>
              <w:ind w:firstLine="567"/>
              <w:jc w:val="center"/>
              <w:rPr>
                <w:szCs w:val="24"/>
              </w:rPr>
            </w:pPr>
            <w:r w:rsidRPr="0032725A">
              <w:rPr>
                <w:b/>
                <w:szCs w:val="24"/>
              </w:rPr>
              <w:t>DOKUMENTŲ VALDYMAS</w:t>
            </w:r>
          </w:p>
        </w:tc>
      </w:tr>
      <w:tr w:rsidR="0032725A" w:rsidRPr="0032725A" w14:paraId="37899EBB" w14:textId="77777777" w:rsidTr="009E3B97">
        <w:trPr>
          <w:trHeight w:val="288"/>
        </w:trPr>
        <w:tc>
          <w:tcPr>
            <w:tcW w:w="15449" w:type="dxa"/>
            <w:gridSpan w:val="4"/>
          </w:tcPr>
          <w:p w14:paraId="13F03F82" w14:textId="77777777" w:rsidR="00AA1AED" w:rsidRPr="0032725A" w:rsidRDefault="00AA1AED" w:rsidP="00A83918">
            <w:pPr>
              <w:spacing w:line="360" w:lineRule="auto"/>
              <w:ind w:left="22" w:firstLine="578"/>
              <w:jc w:val="both"/>
              <w:rPr>
                <w:szCs w:val="24"/>
              </w:rPr>
            </w:pPr>
            <w:r w:rsidRPr="0032725A">
              <w:rPr>
                <w:szCs w:val="24"/>
              </w:rPr>
              <w:t xml:space="preserve">Per 2024 m. išleista ir patvirtinta 103 įsakymai personalo ir tvarkomosios organizacinės veiklos klausimais. </w:t>
            </w:r>
          </w:p>
          <w:p w14:paraId="02C12C61" w14:textId="36DA12BE" w:rsidR="00AA1AED" w:rsidRPr="0032725A" w:rsidRDefault="00AA1AED" w:rsidP="00A83918">
            <w:pPr>
              <w:spacing w:line="360" w:lineRule="auto"/>
              <w:ind w:left="22" w:firstLine="578"/>
              <w:jc w:val="both"/>
              <w:rPr>
                <w:szCs w:val="24"/>
              </w:rPr>
            </w:pPr>
            <w:r w:rsidRPr="0032725A">
              <w:rPr>
                <w:szCs w:val="24"/>
              </w:rPr>
              <w:t>Įstaiga 2024 m. gavo 654 raštus ir dokumentus. Buvo išsiųsta 658 susirašinėjimo su įstaigomis ir organizacijomis dokument</w:t>
            </w:r>
            <w:r w:rsidR="00EA7197" w:rsidRPr="0032725A">
              <w:rPr>
                <w:szCs w:val="24"/>
              </w:rPr>
              <w:t>ai</w:t>
            </w:r>
            <w:r w:rsidRPr="0032725A">
              <w:rPr>
                <w:szCs w:val="24"/>
              </w:rPr>
              <w:t>. Visi įstaigos dokumentai, perduodami valstybiniam biudžetui, valstybinei socialinei draudimo fondo valdybai ir Panevėžio teritorinei ligonių kasai, pasirašomi saugiu elektroniniu parašu. Įstaigoje dokumentų valdymas ir buhalterinė apskaita vedama kompiuterizuotai, nenaudojant specialių programų.</w:t>
            </w:r>
          </w:p>
          <w:p w14:paraId="47D04A06" w14:textId="77777777" w:rsidR="00AA1AED" w:rsidRPr="0032725A" w:rsidRDefault="00AA1AED" w:rsidP="00A83918">
            <w:pPr>
              <w:spacing w:line="360" w:lineRule="auto"/>
              <w:ind w:left="22" w:firstLine="578"/>
              <w:jc w:val="both"/>
              <w:rPr>
                <w:szCs w:val="24"/>
              </w:rPr>
            </w:pPr>
            <w:r w:rsidRPr="0032725A">
              <w:rPr>
                <w:szCs w:val="24"/>
              </w:rPr>
              <w:lastRenderedPageBreak/>
              <w:t xml:space="preserve">Per metus užpildyta 43 siuntimai į Asmens su negalia teisių apsaugos agentūrą prie Lietuvos Respublikos socialinės apsaugos ir darbo ministerijos (toliau – Agentūra) dėl individualios pagalbos teikimo išlaidų kompensacijos poreikio nustatymo nepriklausomai nuo asmens amžiaus, 31 siuntimai į Agentūrą dalyvumo lygiui nustatyti darbingo amžiaus asmenims nuo 18 m. iki senatvės pensijos amžiaus sukakties, 36 teikimų teismui dėl priverstinio ambulatorinio gydymo pratęsimo ar nutraukimo, 8 pacientui priverstinis ambulatorinis gydymas panaikintas. </w:t>
            </w:r>
          </w:p>
          <w:p w14:paraId="1CB49848" w14:textId="167AC304" w:rsidR="00AA1AED" w:rsidRPr="0032725A" w:rsidRDefault="00AA1AED" w:rsidP="00A83918">
            <w:pPr>
              <w:spacing w:line="360" w:lineRule="auto"/>
              <w:ind w:left="22" w:firstLine="578"/>
              <w:jc w:val="both"/>
              <w:rPr>
                <w:szCs w:val="24"/>
              </w:rPr>
            </w:pPr>
            <w:r w:rsidRPr="0032725A">
              <w:rPr>
                <w:szCs w:val="24"/>
              </w:rPr>
              <w:t>Įstaigos medicinos specialistai dirba su elektronin</w:t>
            </w:r>
            <w:r w:rsidR="00EA7197" w:rsidRPr="0032725A">
              <w:rPr>
                <w:szCs w:val="24"/>
              </w:rPr>
              <w:t xml:space="preserve">e </w:t>
            </w:r>
            <w:r w:rsidRPr="0032725A">
              <w:rPr>
                <w:szCs w:val="24"/>
              </w:rPr>
              <w:t xml:space="preserve">informacine sistema FOXUS, skirta pirminės sveikatos priežiūros įstaigoms. Sistema integruota su SVEIDRA sistema ir jos posistemis, integruota su E. Sveikata (pagal esamą SAM tvarką). Įstaiga, gyventojų patogumui prisijungusi prie išankstinės pacientų registracijos informacinės sistemos. </w:t>
            </w:r>
          </w:p>
          <w:p w14:paraId="71968C19" w14:textId="79BD3D07" w:rsidR="00AA1AED" w:rsidRPr="0032725A" w:rsidRDefault="00AA1AED" w:rsidP="00A83918">
            <w:pPr>
              <w:spacing w:line="360" w:lineRule="auto"/>
              <w:ind w:left="22" w:firstLine="578"/>
              <w:jc w:val="both"/>
              <w:rPr>
                <w:b/>
                <w:szCs w:val="24"/>
              </w:rPr>
            </w:pPr>
            <w:r w:rsidRPr="0032725A">
              <w:rPr>
                <w:szCs w:val="24"/>
              </w:rPr>
              <w:t>2024 m. įstaiga naudojo Signa Web paslaugą, kuri skirta kurti ir tikrinti pasirašytus elektroninius dokumentus, kurių formatas atitinka Lietuvos archyvų departamento prie Lietuvos Respublikos Vyriausybės patvirtintos „Elektroniniu parašu pasirašyto elektroninio dokumento specifikacijos ADOC-V1.0“ reikalavimus.</w:t>
            </w:r>
          </w:p>
        </w:tc>
      </w:tr>
      <w:tr w:rsidR="0032725A" w:rsidRPr="0032725A" w14:paraId="257C4C76" w14:textId="77777777" w:rsidTr="009E3B97">
        <w:trPr>
          <w:trHeight w:val="288"/>
        </w:trPr>
        <w:tc>
          <w:tcPr>
            <w:tcW w:w="15449" w:type="dxa"/>
            <w:gridSpan w:val="4"/>
          </w:tcPr>
          <w:p w14:paraId="314AD45C" w14:textId="77777777" w:rsidR="001A6622" w:rsidRPr="0032725A" w:rsidRDefault="001A6622" w:rsidP="001A6622">
            <w:pPr>
              <w:pStyle w:val="NoSpacing"/>
              <w:jc w:val="center"/>
              <w:rPr>
                <w:rFonts w:ascii="Times New Roman" w:hAnsi="Times New Roman"/>
                <w:b/>
                <w:sz w:val="24"/>
                <w:szCs w:val="24"/>
                <w:lang w:val="es-ES"/>
              </w:rPr>
            </w:pPr>
            <w:r w:rsidRPr="0032725A">
              <w:rPr>
                <w:rFonts w:ascii="Times New Roman" w:hAnsi="Times New Roman"/>
                <w:b/>
                <w:sz w:val="24"/>
                <w:szCs w:val="24"/>
                <w:lang w:val="es-ES"/>
              </w:rPr>
              <w:lastRenderedPageBreak/>
              <w:t>VII SKYRIUS</w:t>
            </w:r>
          </w:p>
          <w:p w14:paraId="736930A6" w14:textId="1F9DA9EF" w:rsidR="00AA1AED" w:rsidRPr="0032725A" w:rsidRDefault="001A6622" w:rsidP="00DD3A74">
            <w:pPr>
              <w:spacing w:line="360" w:lineRule="auto"/>
              <w:ind w:firstLine="567"/>
              <w:jc w:val="center"/>
              <w:rPr>
                <w:b/>
                <w:szCs w:val="24"/>
              </w:rPr>
            </w:pPr>
            <w:r w:rsidRPr="0032725A">
              <w:rPr>
                <w:b/>
                <w:szCs w:val="24"/>
              </w:rPr>
              <w:t>INFORMACINIŲ TECHNOLOGIJŲ IR VIDAUS ADMINISTRAVIMO INFORMACINIŲ SISTEMŲ VALDYMAS</w:t>
            </w:r>
          </w:p>
        </w:tc>
      </w:tr>
      <w:tr w:rsidR="0032725A" w:rsidRPr="0032725A" w14:paraId="5C561F3E" w14:textId="77777777" w:rsidTr="009E3B97">
        <w:trPr>
          <w:trHeight w:val="288"/>
        </w:trPr>
        <w:tc>
          <w:tcPr>
            <w:tcW w:w="15449" w:type="dxa"/>
            <w:gridSpan w:val="4"/>
          </w:tcPr>
          <w:p w14:paraId="21A54509" w14:textId="45FC8B99" w:rsidR="00AA1AED" w:rsidRPr="0032725A" w:rsidRDefault="001A6622" w:rsidP="00EA7197">
            <w:pPr>
              <w:spacing w:line="360" w:lineRule="auto"/>
              <w:ind w:left="22" w:firstLine="578"/>
              <w:jc w:val="both"/>
              <w:rPr>
                <w:b/>
                <w:szCs w:val="24"/>
              </w:rPr>
            </w:pPr>
            <w:r w:rsidRPr="0032725A">
              <w:rPr>
                <w:szCs w:val="24"/>
              </w:rPr>
              <w:t>Įstaigoje nuolat gerinamos darbuotojų darbo sąlygos. Sukurtos 9 kompiuterizuotos darbo vietos. Turime du nešiojamuosius kompiuterius, multimediją, kilnojamąjį ekraną, įvairias vaizduojamąsias mokymo priemones, kurios naudojamos privalomųjų visuomenės sveikatos mokymų vedimui ir prevencinių paskaitų apie alkoholio ir kitų narkotinių medžiagų žalą žmogaus organizmui. Įstaigoje naudojamo interneto ryšio sparta 100 Mbps. Per metus interneto mokestis sudaro 208 Eur. Kompiuterių informacinių sistemų tvarkymui ir priežiūrai skirta 1750 Eur. FOXUS informacinės sistemos priežiūra</w:t>
            </w:r>
            <w:r w:rsidR="00EA7197" w:rsidRPr="0032725A">
              <w:rPr>
                <w:szCs w:val="24"/>
              </w:rPr>
              <w:t xml:space="preserve">i – </w:t>
            </w:r>
            <w:r w:rsidRPr="0032725A">
              <w:rPr>
                <w:szCs w:val="24"/>
              </w:rPr>
              <w:t xml:space="preserve">798,6  Eur. </w:t>
            </w:r>
          </w:p>
        </w:tc>
      </w:tr>
      <w:tr w:rsidR="0032725A" w:rsidRPr="0032725A" w14:paraId="1A3F6302" w14:textId="77777777" w:rsidTr="009E3B97">
        <w:trPr>
          <w:trHeight w:val="288"/>
        </w:trPr>
        <w:tc>
          <w:tcPr>
            <w:tcW w:w="15449" w:type="dxa"/>
            <w:gridSpan w:val="4"/>
          </w:tcPr>
          <w:p w14:paraId="212BE1AD" w14:textId="103F816F" w:rsidR="001A6622" w:rsidRPr="0032725A" w:rsidRDefault="001A6622" w:rsidP="001A6622">
            <w:pPr>
              <w:pStyle w:val="NoSpacing"/>
              <w:jc w:val="center"/>
              <w:rPr>
                <w:rFonts w:ascii="Times New Roman" w:hAnsi="Times New Roman"/>
                <w:b/>
                <w:sz w:val="24"/>
                <w:szCs w:val="24"/>
                <w:lang w:val="lt-LT"/>
              </w:rPr>
            </w:pPr>
            <w:r w:rsidRPr="0032725A">
              <w:rPr>
                <w:rFonts w:ascii="Times New Roman" w:hAnsi="Times New Roman"/>
                <w:b/>
                <w:sz w:val="24"/>
                <w:szCs w:val="24"/>
                <w:lang w:val="lt-LT"/>
              </w:rPr>
              <w:t xml:space="preserve">        VIII SKYRIUS</w:t>
            </w:r>
          </w:p>
          <w:p w14:paraId="2528688B" w14:textId="6F5529E2" w:rsidR="001A6622" w:rsidRPr="0032725A" w:rsidRDefault="001A6622" w:rsidP="001A6622">
            <w:pPr>
              <w:spacing w:line="360" w:lineRule="auto"/>
              <w:ind w:firstLine="567"/>
              <w:jc w:val="center"/>
              <w:rPr>
                <w:szCs w:val="24"/>
              </w:rPr>
            </w:pPr>
            <w:r w:rsidRPr="0032725A">
              <w:rPr>
                <w:b/>
                <w:szCs w:val="24"/>
              </w:rPr>
              <w:t>ĮSTAIGOS SPECIFIKA</w:t>
            </w:r>
          </w:p>
        </w:tc>
      </w:tr>
      <w:tr w:rsidR="0032725A" w:rsidRPr="0032725A" w14:paraId="2BD6E6F8" w14:textId="77777777" w:rsidTr="009E3B97">
        <w:trPr>
          <w:trHeight w:val="288"/>
        </w:trPr>
        <w:tc>
          <w:tcPr>
            <w:tcW w:w="15449" w:type="dxa"/>
            <w:gridSpan w:val="4"/>
            <w:shd w:val="clear" w:color="auto" w:fill="auto"/>
          </w:tcPr>
          <w:p w14:paraId="7257311F" w14:textId="77777777" w:rsidR="001A6622" w:rsidRPr="0032725A" w:rsidRDefault="001A6622" w:rsidP="00A83918">
            <w:pPr>
              <w:spacing w:line="360" w:lineRule="auto"/>
              <w:ind w:left="22" w:firstLine="578"/>
              <w:jc w:val="both"/>
              <w:rPr>
                <w:szCs w:val="24"/>
              </w:rPr>
            </w:pPr>
            <w:r w:rsidRPr="0032725A">
              <w:rPr>
                <w:szCs w:val="24"/>
              </w:rPr>
              <w:t>PSC teikia šias paslaugas:</w:t>
            </w:r>
          </w:p>
          <w:p w14:paraId="1604691A" w14:textId="77777777" w:rsidR="001A6622" w:rsidRPr="0032725A" w:rsidRDefault="001A6622" w:rsidP="00A83918">
            <w:pPr>
              <w:numPr>
                <w:ilvl w:val="0"/>
                <w:numId w:val="3"/>
              </w:numPr>
              <w:tabs>
                <w:tab w:val="left" w:pos="426"/>
                <w:tab w:val="left" w:pos="851"/>
              </w:tabs>
              <w:spacing w:line="360" w:lineRule="auto"/>
              <w:ind w:left="22" w:firstLine="578"/>
              <w:jc w:val="both"/>
              <w:rPr>
                <w:szCs w:val="24"/>
              </w:rPr>
            </w:pPr>
            <w:r w:rsidRPr="0032725A">
              <w:rPr>
                <w:szCs w:val="24"/>
              </w:rPr>
              <w:t>psichiatrijos;</w:t>
            </w:r>
          </w:p>
          <w:p w14:paraId="4240C138" w14:textId="77777777" w:rsidR="001A6622" w:rsidRPr="0032725A" w:rsidRDefault="001A6622" w:rsidP="00A83918">
            <w:pPr>
              <w:numPr>
                <w:ilvl w:val="2"/>
                <w:numId w:val="4"/>
              </w:numPr>
              <w:tabs>
                <w:tab w:val="left" w:pos="426"/>
                <w:tab w:val="left" w:pos="851"/>
              </w:tabs>
              <w:spacing w:line="360" w:lineRule="auto"/>
              <w:ind w:left="22" w:firstLine="578"/>
              <w:jc w:val="both"/>
              <w:rPr>
                <w:szCs w:val="24"/>
              </w:rPr>
            </w:pPr>
            <w:r w:rsidRPr="0032725A">
              <w:rPr>
                <w:szCs w:val="24"/>
              </w:rPr>
              <w:t>priklausomybės ligų psichiatrijos;</w:t>
            </w:r>
          </w:p>
          <w:p w14:paraId="494152B7" w14:textId="77777777" w:rsidR="001A6622" w:rsidRPr="0032725A" w:rsidRDefault="001A6622" w:rsidP="00A83918">
            <w:pPr>
              <w:numPr>
                <w:ilvl w:val="2"/>
                <w:numId w:val="4"/>
              </w:numPr>
              <w:tabs>
                <w:tab w:val="left" w:pos="426"/>
                <w:tab w:val="left" w:pos="851"/>
              </w:tabs>
              <w:spacing w:line="360" w:lineRule="auto"/>
              <w:ind w:left="22" w:firstLine="578"/>
              <w:jc w:val="both"/>
              <w:rPr>
                <w:szCs w:val="24"/>
              </w:rPr>
            </w:pPr>
            <w:r w:rsidRPr="0032725A">
              <w:rPr>
                <w:szCs w:val="24"/>
              </w:rPr>
              <w:t>medicinos psichologijos;</w:t>
            </w:r>
          </w:p>
          <w:p w14:paraId="6A0F1A5C" w14:textId="77777777" w:rsidR="001A6622" w:rsidRPr="0032725A" w:rsidRDefault="001A6622" w:rsidP="00A83918">
            <w:pPr>
              <w:numPr>
                <w:ilvl w:val="2"/>
                <w:numId w:val="4"/>
              </w:numPr>
              <w:tabs>
                <w:tab w:val="left" w:pos="426"/>
                <w:tab w:val="left" w:pos="851"/>
              </w:tabs>
              <w:spacing w:line="360" w:lineRule="auto"/>
              <w:ind w:left="22" w:firstLine="578"/>
              <w:jc w:val="both"/>
              <w:rPr>
                <w:szCs w:val="24"/>
              </w:rPr>
            </w:pPr>
            <w:r w:rsidRPr="0032725A">
              <w:rPr>
                <w:szCs w:val="24"/>
              </w:rPr>
              <w:t>psichikos sveikatos slaugos paslaugas.</w:t>
            </w:r>
          </w:p>
          <w:p w14:paraId="60731A21" w14:textId="77777777" w:rsidR="001A6622" w:rsidRPr="0032725A" w:rsidRDefault="001A6622" w:rsidP="00A83918">
            <w:pPr>
              <w:numPr>
                <w:ilvl w:val="2"/>
                <w:numId w:val="4"/>
              </w:numPr>
              <w:tabs>
                <w:tab w:val="left" w:pos="426"/>
                <w:tab w:val="left" w:pos="851"/>
              </w:tabs>
              <w:spacing w:line="360" w:lineRule="auto"/>
              <w:ind w:left="22" w:firstLine="578"/>
              <w:jc w:val="both"/>
              <w:rPr>
                <w:szCs w:val="24"/>
              </w:rPr>
            </w:pPr>
            <w:r w:rsidRPr="0032725A">
              <w:rPr>
                <w:szCs w:val="24"/>
              </w:rPr>
              <w:t>socialinio darbuotojo paslaugas.</w:t>
            </w:r>
          </w:p>
          <w:p w14:paraId="3ABE549B" w14:textId="63A7FF1F" w:rsidR="001A6622" w:rsidRPr="0032725A" w:rsidRDefault="00A83918" w:rsidP="001A6622">
            <w:pPr>
              <w:spacing w:line="360" w:lineRule="auto"/>
              <w:ind w:left="22"/>
              <w:jc w:val="both"/>
              <w:rPr>
                <w:szCs w:val="24"/>
              </w:rPr>
            </w:pPr>
            <w:r w:rsidRPr="0032725A">
              <w:rPr>
                <w:szCs w:val="24"/>
              </w:rPr>
              <w:t xml:space="preserve">         </w:t>
            </w:r>
            <w:r w:rsidR="001A6622" w:rsidRPr="0032725A">
              <w:rPr>
                <w:szCs w:val="24"/>
              </w:rPr>
              <w:t>2024 m. PSC vykdė įstatuose numatytą pagrindinę veiklą:</w:t>
            </w:r>
          </w:p>
          <w:p w14:paraId="32C09860" w14:textId="77777777" w:rsidR="001A6622" w:rsidRPr="0032725A" w:rsidRDefault="001A6622" w:rsidP="00A83918">
            <w:pPr>
              <w:numPr>
                <w:ilvl w:val="0"/>
                <w:numId w:val="5"/>
              </w:numPr>
              <w:tabs>
                <w:tab w:val="left" w:pos="-567"/>
                <w:tab w:val="left" w:pos="426"/>
                <w:tab w:val="left" w:pos="851"/>
                <w:tab w:val="left" w:pos="884"/>
              </w:tabs>
              <w:spacing w:line="360" w:lineRule="auto"/>
              <w:ind w:left="22" w:firstLine="720"/>
              <w:jc w:val="both"/>
              <w:rPr>
                <w:szCs w:val="24"/>
              </w:rPr>
            </w:pPr>
            <w:r w:rsidRPr="0032725A">
              <w:rPr>
                <w:szCs w:val="24"/>
              </w:rPr>
              <w:t>teikė pirminės psichikos sveikatos priežiūros ambulatorines paslaugas, apmokamas iš privalomojo sveikatos draudimo fondo (PSDF);</w:t>
            </w:r>
          </w:p>
          <w:p w14:paraId="21A25B17" w14:textId="77777777" w:rsidR="001A6622" w:rsidRPr="0032725A" w:rsidRDefault="001A6622" w:rsidP="00A83918">
            <w:pPr>
              <w:numPr>
                <w:ilvl w:val="0"/>
                <w:numId w:val="5"/>
              </w:numPr>
              <w:tabs>
                <w:tab w:val="left" w:pos="426"/>
                <w:tab w:val="left" w:pos="851"/>
                <w:tab w:val="left" w:pos="884"/>
              </w:tabs>
              <w:spacing w:line="360" w:lineRule="auto"/>
              <w:ind w:left="22" w:firstLine="720"/>
              <w:jc w:val="both"/>
              <w:rPr>
                <w:szCs w:val="24"/>
              </w:rPr>
            </w:pPr>
            <w:r w:rsidRPr="0032725A">
              <w:rPr>
                <w:szCs w:val="24"/>
              </w:rPr>
              <w:lastRenderedPageBreak/>
              <w:t>teikė socialinę pagalbą psichikos ligoniams;</w:t>
            </w:r>
          </w:p>
          <w:p w14:paraId="6C8D4E61" w14:textId="77777777" w:rsidR="001A6622" w:rsidRPr="0032725A" w:rsidRDefault="001A6622" w:rsidP="00A83918">
            <w:pPr>
              <w:numPr>
                <w:ilvl w:val="0"/>
                <w:numId w:val="5"/>
              </w:numPr>
              <w:tabs>
                <w:tab w:val="left" w:pos="-567"/>
                <w:tab w:val="left" w:pos="426"/>
                <w:tab w:val="left" w:pos="851"/>
                <w:tab w:val="left" w:pos="884"/>
              </w:tabs>
              <w:spacing w:line="360" w:lineRule="auto"/>
              <w:ind w:left="22" w:firstLine="720"/>
              <w:jc w:val="both"/>
              <w:rPr>
                <w:szCs w:val="24"/>
              </w:rPr>
            </w:pPr>
            <w:r w:rsidRPr="0032725A">
              <w:rPr>
                <w:szCs w:val="24"/>
              </w:rPr>
              <w:t>teikė mokamas psichikos sveikatos paslaugas, kurios nėra išvardytos mokamų paslaugų sąraše iš PSDF biudžeto ir nepriskirtos būtinosios medicinos pagalbos paslaugoms, vadovaujantis Lietuvos Respublikos sveikatos apsaugos ministerijos 1996-03-29 įsakymu Nr. 178 „Dėl asmens sveikatos priežiūros paslaugų, teikiamų asmens sveikatos priežiūros įstaigose, kainyno Nr. 11-96-2 patvirtinimo“ ir vėlesniais mokamų asmens sveikatos priežiūros paslaugų kainų indeksavimu.</w:t>
            </w:r>
          </w:p>
          <w:p w14:paraId="4D11DED5" w14:textId="77777777" w:rsidR="001A6622" w:rsidRPr="0032725A" w:rsidRDefault="001A6622" w:rsidP="00A83918">
            <w:pPr>
              <w:tabs>
                <w:tab w:val="left" w:pos="426"/>
              </w:tabs>
              <w:spacing w:line="360" w:lineRule="auto"/>
              <w:ind w:left="22" w:firstLine="720"/>
              <w:jc w:val="both"/>
              <w:rPr>
                <w:szCs w:val="24"/>
              </w:rPr>
            </w:pPr>
            <w:r w:rsidRPr="0032725A">
              <w:rPr>
                <w:szCs w:val="24"/>
              </w:rPr>
              <w:t>Įstaigai už pirmines ambulatorines psichikos sveikatos priežiūros paslaugas, remiantis sutartimi su Panevėžio teritorine ligonių kasa, apmokama pagal prisirašiusių prie pirminės ambulatorinės asmens sveikatos priežiūros įstaigos asmenų skaičių.</w:t>
            </w:r>
          </w:p>
          <w:p w14:paraId="61510821" w14:textId="7500918C" w:rsidR="00932162" w:rsidRPr="0032725A" w:rsidRDefault="00932162" w:rsidP="00932162">
            <w:pPr>
              <w:tabs>
                <w:tab w:val="left" w:pos="426"/>
              </w:tabs>
              <w:spacing w:line="360" w:lineRule="auto"/>
              <w:jc w:val="right"/>
              <w:rPr>
                <w:b/>
                <w:sz w:val="20"/>
              </w:rPr>
            </w:pPr>
            <w:r w:rsidRPr="0032725A">
              <w:rPr>
                <w:b/>
                <w:sz w:val="20"/>
              </w:rPr>
              <w:t>2 pav. Prisirašiusių gyventojų skaičius metų pradžioje ir pabaigoje</w:t>
            </w:r>
          </w:p>
          <w:p w14:paraId="1901DD8F" w14:textId="1109C0C6" w:rsidR="001A6622" w:rsidRPr="0032725A" w:rsidRDefault="001A6622" w:rsidP="001A6622">
            <w:pPr>
              <w:tabs>
                <w:tab w:val="left" w:pos="426"/>
              </w:tabs>
              <w:spacing w:line="360" w:lineRule="auto"/>
              <w:ind w:left="22"/>
              <w:jc w:val="both"/>
              <w:rPr>
                <w:szCs w:val="24"/>
              </w:rPr>
            </w:pPr>
            <w:r w:rsidRPr="0032725A">
              <w:rPr>
                <w:noProof/>
                <w:lang w:eastAsia="lt-LT"/>
              </w:rPr>
              <w:drawing>
                <wp:inline distT="0" distB="0" distL="0" distR="0" wp14:anchorId="3E3523E7" wp14:editId="564500D0">
                  <wp:extent cx="6349594" cy="4286250"/>
                  <wp:effectExtent l="0" t="0" r="13335" b="0"/>
                  <wp:docPr id="1828456696" name="Diagrama 1">
                    <a:extLst xmlns:a="http://schemas.openxmlformats.org/drawingml/2006/main">
                      <a:ext uri="{FF2B5EF4-FFF2-40B4-BE49-F238E27FC236}">
                        <a16:creationId xmlns:a16="http://schemas.microsoft.com/office/drawing/2014/main" id="{AFCC6C2A-3896-A1A9-8FDB-463B9CA1DED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B08AC8F" w14:textId="7C735337" w:rsidR="001A6622" w:rsidRPr="0032725A" w:rsidRDefault="001A6622" w:rsidP="001A6622">
            <w:pPr>
              <w:tabs>
                <w:tab w:val="left" w:pos="426"/>
              </w:tabs>
              <w:spacing w:line="360" w:lineRule="auto"/>
              <w:jc w:val="both"/>
              <w:rPr>
                <w:b/>
                <w:sz w:val="20"/>
              </w:rPr>
            </w:pPr>
            <w:r w:rsidRPr="0032725A">
              <w:rPr>
                <w:b/>
                <w:sz w:val="20"/>
              </w:rPr>
              <w:t xml:space="preserve">       </w:t>
            </w:r>
          </w:p>
          <w:p w14:paraId="56D0C91B" w14:textId="77777777" w:rsidR="001A6622" w:rsidRPr="0032725A" w:rsidRDefault="001A6622" w:rsidP="00EC4E78">
            <w:pPr>
              <w:spacing w:line="360" w:lineRule="auto"/>
              <w:ind w:firstLine="567"/>
              <w:jc w:val="both"/>
              <w:rPr>
                <w:szCs w:val="24"/>
              </w:rPr>
            </w:pPr>
            <w:r w:rsidRPr="0032725A">
              <w:rPr>
                <w:szCs w:val="24"/>
              </w:rPr>
              <w:t>Iš grafike pateiktų duomenų matyti, kad lyginant 2015 m. ir 2024 m. prisirašiusių gyventojų, apmokamų valstybinių teritorinių kasų, skaičius pastoviai mažėjo. Per 10 m. gyventojų skaičius sumažėjo 4812 prisirašiusiais gyventojais. Išsami informacija pateikta lentelėje.</w:t>
            </w:r>
          </w:p>
          <w:p w14:paraId="22C004E0" w14:textId="77777777" w:rsidR="001A6622" w:rsidRPr="0032725A" w:rsidRDefault="001A6622" w:rsidP="001A6622">
            <w:pPr>
              <w:spacing w:line="360" w:lineRule="auto"/>
              <w:ind w:firstLine="567"/>
              <w:jc w:val="both"/>
              <w:rPr>
                <w:sz w:val="16"/>
                <w:szCs w:val="16"/>
              </w:rPr>
            </w:pPr>
            <w:r w:rsidRPr="0032725A">
              <w:rPr>
                <w:b/>
                <w:szCs w:val="24"/>
              </w:rPr>
              <w:tab/>
              <w:t xml:space="preserve">                                                                               </w:t>
            </w:r>
            <w:r w:rsidRPr="0032725A">
              <w:rPr>
                <w:sz w:val="16"/>
                <w:szCs w:val="16"/>
              </w:rPr>
              <w:t>(pirminė ambulatorinė psichikos sveikatos priežiūra)</w:t>
            </w:r>
          </w:p>
          <w:p w14:paraId="3B87C6B7" w14:textId="77777777" w:rsidR="001A6622" w:rsidRPr="0032725A" w:rsidRDefault="001A6622" w:rsidP="001A6622">
            <w:pPr>
              <w:ind w:firstLine="567"/>
              <w:jc w:val="both"/>
              <w:rPr>
                <w:b/>
                <w:sz w:val="20"/>
              </w:rPr>
            </w:pPr>
            <w:r w:rsidRPr="0032725A">
              <w:rPr>
                <w:b/>
                <w:sz w:val="20"/>
              </w:rPr>
              <w:t xml:space="preserve">                                2 lent. PSC 2015–2024 m. prirašytų gyventojų ir paslaugų finansavimo iš TLK pokytis</w:t>
            </w:r>
          </w:p>
          <w:p w14:paraId="7934F3B2" w14:textId="77777777" w:rsidR="001A6622" w:rsidRPr="0032725A" w:rsidRDefault="001A6622" w:rsidP="001A6622">
            <w:pPr>
              <w:ind w:firstLine="567"/>
              <w:jc w:val="both"/>
              <w:rPr>
                <w:b/>
                <w:sz w:val="20"/>
              </w:rPr>
            </w:pPr>
          </w:p>
          <w:tbl>
            <w:tblPr>
              <w:tblW w:w="9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8"/>
              <w:gridCol w:w="1880"/>
              <w:gridCol w:w="1881"/>
              <w:gridCol w:w="1631"/>
              <w:gridCol w:w="1836"/>
              <w:gridCol w:w="1607"/>
            </w:tblGrid>
            <w:tr w:rsidR="0032725A" w:rsidRPr="0032725A" w14:paraId="4AA88735" w14:textId="77777777" w:rsidTr="009E3B97">
              <w:tc>
                <w:tcPr>
                  <w:tcW w:w="828" w:type="dxa"/>
                  <w:vAlign w:val="center"/>
                </w:tcPr>
                <w:p w14:paraId="7F75E268" w14:textId="77777777" w:rsidR="001A6622" w:rsidRPr="0032725A" w:rsidRDefault="001A6622" w:rsidP="001A6622">
                  <w:pPr>
                    <w:rPr>
                      <w:b/>
                      <w:sz w:val="20"/>
                    </w:rPr>
                  </w:pPr>
                  <w:r w:rsidRPr="0032725A">
                    <w:rPr>
                      <w:b/>
                      <w:sz w:val="20"/>
                    </w:rPr>
                    <w:t>Metai</w:t>
                  </w:r>
                </w:p>
              </w:tc>
              <w:tc>
                <w:tcPr>
                  <w:tcW w:w="1880" w:type="dxa"/>
                  <w:vAlign w:val="center"/>
                </w:tcPr>
                <w:p w14:paraId="687B9B9A" w14:textId="77777777" w:rsidR="001A6622" w:rsidRPr="0032725A" w:rsidRDefault="001A6622" w:rsidP="001A6622">
                  <w:pPr>
                    <w:jc w:val="center"/>
                    <w:rPr>
                      <w:b/>
                      <w:sz w:val="20"/>
                    </w:rPr>
                  </w:pPr>
                  <w:r w:rsidRPr="0032725A">
                    <w:rPr>
                      <w:b/>
                      <w:sz w:val="20"/>
                    </w:rPr>
                    <w:t>Prisirašiusių gyventojų skaičius metų pradžioje</w:t>
                  </w:r>
                </w:p>
              </w:tc>
              <w:tc>
                <w:tcPr>
                  <w:tcW w:w="1881" w:type="dxa"/>
                  <w:vAlign w:val="center"/>
                </w:tcPr>
                <w:p w14:paraId="690D4B78" w14:textId="77777777" w:rsidR="001A6622" w:rsidRPr="0032725A" w:rsidRDefault="001A6622" w:rsidP="001A6622">
                  <w:pPr>
                    <w:jc w:val="center"/>
                    <w:rPr>
                      <w:b/>
                      <w:sz w:val="20"/>
                    </w:rPr>
                  </w:pPr>
                  <w:r w:rsidRPr="0032725A">
                    <w:rPr>
                      <w:b/>
                      <w:sz w:val="20"/>
                    </w:rPr>
                    <w:t>Prisirašiusių gyventojų skaičius metų pabaigoje</w:t>
                  </w:r>
                </w:p>
              </w:tc>
              <w:tc>
                <w:tcPr>
                  <w:tcW w:w="1631" w:type="dxa"/>
                  <w:vAlign w:val="center"/>
                </w:tcPr>
                <w:p w14:paraId="3E152358" w14:textId="77777777" w:rsidR="001A6622" w:rsidRPr="0032725A" w:rsidRDefault="001A6622" w:rsidP="001A6622">
                  <w:pPr>
                    <w:jc w:val="center"/>
                    <w:rPr>
                      <w:b/>
                      <w:sz w:val="20"/>
                    </w:rPr>
                  </w:pPr>
                  <w:r w:rsidRPr="0032725A">
                    <w:rPr>
                      <w:b/>
                      <w:sz w:val="20"/>
                    </w:rPr>
                    <w:t>Prisirašiusių gyventojų pokytis</w:t>
                  </w:r>
                </w:p>
              </w:tc>
              <w:tc>
                <w:tcPr>
                  <w:tcW w:w="1836" w:type="dxa"/>
                  <w:vAlign w:val="center"/>
                </w:tcPr>
                <w:p w14:paraId="4BF9BE43" w14:textId="77777777" w:rsidR="001A6622" w:rsidRPr="0032725A" w:rsidRDefault="001A6622" w:rsidP="001A6622">
                  <w:pPr>
                    <w:rPr>
                      <w:b/>
                      <w:sz w:val="20"/>
                    </w:rPr>
                  </w:pPr>
                  <w:r w:rsidRPr="0032725A">
                    <w:rPr>
                      <w:b/>
                      <w:sz w:val="20"/>
                    </w:rPr>
                    <w:t>PAPSP</w:t>
                  </w:r>
                  <w:r w:rsidRPr="0032725A">
                    <w:rPr>
                      <w:b/>
                      <w:sz w:val="20"/>
                      <w:vertAlign w:val="superscript"/>
                    </w:rPr>
                    <w:t xml:space="preserve">1 </w:t>
                  </w:r>
                  <w:r w:rsidRPr="0032725A">
                    <w:rPr>
                      <w:b/>
                      <w:sz w:val="20"/>
                    </w:rPr>
                    <w:t xml:space="preserve">bazinio </w:t>
                  </w:r>
                </w:p>
                <w:p w14:paraId="4704DB45" w14:textId="77777777" w:rsidR="001A6622" w:rsidRPr="0032725A" w:rsidRDefault="001A6622" w:rsidP="001A6622">
                  <w:pPr>
                    <w:rPr>
                      <w:b/>
                      <w:sz w:val="20"/>
                    </w:rPr>
                  </w:pPr>
                  <w:r w:rsidRPr="0032725A">
                    <w:rPr>
                      <w:b/>
                      <w:sz w:val="20"/>
                    </w:rPr>
                    <w:t>apmokėjimo</w:t>
                  </w:r>
                </w:p>
                <w:p w14:paraId="205CB21F" w14:textId="77777777" w:rsidR="001A6622" w:rsidRPr="0032725A" w:rsidRDefault="001A6622" w:rsidP="001A6622">
                  <w:pPr>
                    <w:rPr>
                      <w:b/>
                      <w:sz w:val="20"/>
                    </w:rPr>
                  </w:pPr>
                  <w:r w:rsidRPr="0032725A">
                    <w:rPr>
                      <w:b/>
                      <w:sz w:val="20"/>
                    </w:rPr>
                    <w:t>suma Eur</w:t>
                  </w:r>
                </w:p>
              </w:tc>
              <w:tc>
                <w:tcPr>
                  <w:tcW w:w="1607" w:type="dxa"/>
                  <w:vAlign w:val="center"/>
                </w:tcPr>
                <w:p w14:paraId="1F2A10C0" w14:textId="77777777" w:rsidR="001A6622" w:rsidRPr="0032725A" w:rsidRDefault="001A6622" w:rsidP="001A6622">
                  <w:pPr>
                    <w:rPr>
                      <w:b/>
                      <w:sz w:val="20"/>
                    </w:rPr>
                  </w:pPr>
                  <w:r w:rsidRPr="0032725A">
                    <w:rPr>
                      <w:b/>
                      <w:sz w:val="20"/>
                    </w:rPr>
                    <w:t>Finansavimo</w:t>
                  </w:r>
                </w:p>
                <w:p w14:paraId="2BD16626" w14:textId="77777777" w:rsidR="001A6622" w:rsidRPr="0032725A" w:rsidRDefault="001A6622" w:rsidP="001A6622">
                  <w:pPr>
                    <w:rPr>
                      <w:b/>
                      <w:sz w:val="20"/>
                    </w:rPr>
                  </w:pPr>
                  <w:r w:rsidRPr="0032725A">
                    <w:rPr>
                      <w:b/>
                      <w:sz w:val="20"/>
                    </w:rPr>
                    <w:t>pokytis</w:t>
                  </w:r>
                </w:p>
                <w:p w14:paraId="1B4895D3" w14:textId="77777777" w:rsidR="001A6622" w:rsidRPr="0032725A" w:rsidRDefault="001A6622" w:rsidP="001A6622">
                  <w:pPr>
                    <w:rPr>
                      <w:b/>
                      <w:sz w:val="20"/>
                    </w:rPr>
                  </w:pPr>
                  <w:r w:rsidRPr="0032725A">
                    <w:rPr>
                      <w:b/>
                      <w:sz w:val="20"/>
                    </w:rPr>
                    <w:t>Eur</w:t>
                  </w:r>
                </w:p>
              </w:tc>
            </w:tr>
            <w:tr w:rsidR="0032725A" w:rsidRPr="0032725A" w14:paraId="6331D581" w14:textId="77777777" w:rsidTr="009E3B97">
              <w:tc>
                <w:tcPr>
                  <w:tcW w:w="828" w:type="dxa"/>
                  <w:vAlign w:val="center"/>
                </w:tcPr>
                <w:p w14:paraId="3E57E800" w14:textId="77777777" w:rsidR="001A6622" w:rsidRPr="0032725A" w:rsidRDefault="001A6622" w:rsidP="001A6622">
                  <w:pPr>
                    <w:jc w:val="both"/>
                    <w:rPr>
                      <w:szCs w:val="24"/>
                    </w:rPr>
                  </w:pPr>
                  <w:r w:rsidRPr="0032725A">
                    <w:rPr>
                      <w:szCs w:val="24"/>
                    </w:rPr>
                    <w:t>2015</w:t>
                  </w:r>
                </w:p>
              </w:tc>
              <w:tc>
                <w:tcPr>
                  <w:tcW w:w="1880" w:type="dxa"/>
                  <w:vAlign w:val="center"/>
                </w:tcPr>
                <w:p w14:paraId="4D6C297B" w14:textId="77777777" w:rsidR="001A6622" w:rsidRPr="0032725A" w:rsidRDefault="001A6622" w:rsidP="001A6622">
                  <w:pPr>
                    <w:ind w:firstLine="567"/>
                    <w:jc w:val="center"/>
                    <w:rPr>
                      <w:szCs w:val="24"/>
                    </w:rPr>
                  </w:pPr>
                  <w:r w:rsidRPr="0032725A">
                    <w:rPr>
                      <w:szCs w:val="24"/>
                    </w:rPr>
                    <w:t>23 845</w:t>
                  </w:r>
                </w:p>
              </w:tc>
              <w:tc>
                <w:tcPr>
                  <w:tcW w:w="1881" w:type="dxa"/>
                  <w:vAlign w:val="center"/>
                </w:tcPr>
                <w:p w14:paraId="49803996" w14:textId="77777777" w:rsidR="001A6622" w:rsidRPr="0032725A" w:rsidRDefault="001A6622" w:rsidP="001A6622">
                  <w:pPr>
                    <w:ind w:firstLine="567"/>
                    <w:jc w:val="center"/>
                    <w:rPr>
                      <w:szCs w:val="24"/>
                    </w:rPr>
                  </w:pPr>
                  <w:r w:rsidRPr="0032725A">
                    <w:rPr>
                      <w:szCs w:val="24"/>
                    </w:rPr>
                    <w:t>23 330</w:t>
                  </w:r>
                </w:p>
              </w:tc>
              <w:tc>
                <w:tcPr>
                  <w:tcW w:w="1631" w:type="dxa"/>
                  <w:vAlign w:val="center"/>
                </w:tcPr>
                <w:p w14:paraId="572E0A87" w14:textId="77777777" w:rsidR="001A6622" w:rsidRPr="0032725A" w:rsidRDefault="001A6622" w:rsidP="001A6622">
                  <w:pPr>
                    <w:ind w:firstLine="567"/>
                    <w:jc w:val="center"/>
                    <w:rPr>
                      <w:b/>
                      <w:szCs w:val="24"/>
                    </w:rPr>
                  </w:pPr>
                  <w:r w:rsidRPr="0032725A">
                    <w:rPr>
                      <w:b/>
                      <w:szCs w:val="24"/>
                    </w:rPr>
                    <w:t>-515</w:t>
                  </w:r>
                </w:p>
              </w:tc>
              <w:tc>
                <w:tcPr>
                  <w:tcW w:w="1836" w:type="dxa"/>
                </w:tcPr>
                <w:p w14:paraId="1C56D17C" w14:textId="77777777" w:rsidR="001A6622" w:rsidRPr="0032725A" w:rsidRDefault="001A6622" w:rsidP="001A6622">
                  <w:pPr>
                    <w:ind w:firstLine="567"/>
                    <w:jc w:val="center"/>
                    <w:rPr>
                      <w:szCs w:val="24"/>
                    </w:rPr>
                  </w:pPr>
                  <w:r w:rsidRPr="0032725A">
                    <w:rPr>
                      <w:szCs w:val="24"/>
                    </w:rPr>
                    <w:t>86 355,02</w:t>
                  </w:r>
                </w:p>
              </w:tc>
              <w:tc>
                <w:tcPr>
                  <w:tcW w:w="1607" w:type="dxa"/>
                  <w:vAlign w:val="center"/>
                </w:tcPr>
                <w:p w14:paraId="49AF3FDD" w14:textId="77777777" w:rsidR="001A6622" w:rsidRPr="0032725A" w:rsidRDefault="001A6622" w:rsidP="001A6622">
                  <w:pPr>
                    <w:rPr>
                      <w:szCs w:val="24"/>
                    </w:rPr>
                  </w:pPr>
                  <w:r w:rsidRPr="0032725A">
                    <w:rPr>
                      <w:szCs w:val="24"/>
                    </w:rPr>
                    <w:t>-1 705,2</w:t>
                  </w:r>
                </w:p>
              </w:tc>
            </w:tr>
            <w:tr w:rsidR="0032725A" w:rsidRPr="0032725A" w14:paraId="120E5DCD" w14:textId="77777777" w:rsidTr="009E3B97">
              <w:tc>
                <w:tcPr>
                  <w:tcW w:w="828" w:type="dxa"/>
                  <w:vAlign w:val="center"/>
                </w:tcPr>
                <w:p w14:paraId="09D89600" w14:textId="77777777" w:rsidR="001A6622" w:rsidRPr="0032725A" w:rsidRDefault="001A6622" w:rsidP="001A6622">
                  <w:pPr>
                    <w:jc w:val="both"/>
                    <w:rPr>
                      <w:szCs w:val="24"/>
                    </w:rPr>
                  </w:pPr>
                  <w:r w:rsidRPr="0032725A">
                    <w:rPr>
                      <w:szCs w:val="24"/>
                    </w:rPr>
                    <w:lastRenderedPageBreak/>
                    <w:t>2016</w:t>
                  </w:r>
                </w:p>
              </w:tc>
              <w:tc>
                <w:tcPr>
                  <w:tcW w:w="1880" w:type="dxa"/>
                  <w:vAlign w:val="center"/>
                </w:tcPr>
                <w:p w14:paraId="54FF3333" w14:textId="77777777" w:rsidR="001A6622" w:rsidRPr="0032725A" w:rsidRDefault="001A6622" w:rsidP="001A6622">
                  <w:pPr>
                    <w:ind w:firstLine="567"/>
                    <w:jc w:val="center"/>
                    <w:rPr>
                      <w:szCs w:val="24"/>
                    </w:rPr>
                  </w:pPr>
                  <w:r w:rsidRPr="0032725A">
                    <w:rPr>
                      <w:szCs w:val="24"/>
                    </w:rPr>
                    <w:t>23 277</w:t>
                  </w:r>
                </w:p>
              </w:tc>
              <w:tc>
                <w:tcPr>
                  <w:tcW w:w="1881" w:type="dxa"/>
                  <w:vAlign w:val="center"/>
                </w:tcPr>
                <w:p w14:paraId="5D5C0404" w14:textId="77777777" w:rsidR="001A6622" w:rsidRPr="0032725A" w:rsidRDefault="001A6622" w:rsidP="001A6622">
                  <w:pPr>
                    <w:ind w:firstLine="567"/>
                    <w:jc w:val="center"/>
                    <w:rPr>
                      <w:szCs w:val="24"/>
                    </w:rPr>
                  </w:pPr>
                  <w:r w:rsidRPr="0032725A">
                    <w:rPr>
                      <w:szCs w:val="24"/>
                    </w:rPr>
                    <w:t>22 703</w:t>
                  </w:r>
                </w:p>
              </w:tc>
              <w:tc>
                <w:tcPr>
                  <w:tcW w:w="1631" w:type="dxa"/>
                  <w:vAlign w:val="center"/>
                </w:tcPr>
                <w:p w14:paraId="2E12FB26" w14:textId="77777777" w:rsidR="001A6622" w:rsidRPr="0032725A" w:rsidRDefault="001A6622" w:rsidP="001A6622">
                  <w:pPr>
                    <w:ind w:firstLine="567"/>
                    <w:jc w:val="center"/>
                    <w:rPr>
                      <w:b/>
                      <w:szCs w:val="24"/>
                    </w:rPr>
                  </w:pPr>
                  <w:r w:rsidRPr="0032725A">
                    <w:rPr>
                      <w:b/>
                      <w:szCs w:val="24"/>
                    </w:rPr>
                    <w:t>-574</w:t>
                  </w:r>
                </w:p>
              </w:tc>
              <w:tc>
                <w:tcPr>
                  <w:tcW w:w="1836" w:type="dxa"/>
                </w:tcPr>
                <w:p w14:paraId="2939B7A6" w14:textId="77777777" w:rsidR="001A6622" w:rsidRPr="0032725A" w:rsidRDefault="001A6622" w:rsidP="001A6622">
                  <w:pPr>
                    <w:ind w:firstLine="567"/>
                    <w:jc w:val="center"/>
                    <w:rPr>
                      <w:szCs w:val="24"/>
                    </w:rPr>
                  </w:pPr>
                  <w:r w:rsidRPr="0032725A">
                    <w:rPr>
                      <w:szCs w:val="24"/>
                    </w:rPr>
                    <w:t>93 987,35</w:t>
                  </w:r>
                </w:p>
              </w:tc>
              <w:tc>
                <w:tcPr>
                  <w:tcW w:w="1607" w:type="dxa"/>
                  <w:vAlign w:val="center"/>
                </w:tcPr>
                <w:p w14:paraId="264722CA" w14:textId="77777777" w:rsidR="001A6622" w:rsidRPr="0032725A" w:rsidRDefault="001A6622" w:rsidP="001A6622">
                  <w:pPr>
                    <w:rPr>
                      <w:szCs w:val="24"/>
                    </w:rPr>
                  </w:pPr>
                  <w:r w:rsidRPr="0032725A">
                    <w:rPr>
                      <w:szCs w:val="24"/>
                    </w:rPr>
                    <w:t>+7632,33</w:t>
                  </w:r>
                </w:p>
              </w:tc>
            </w:tr>
            <w:tr w:rsidR="0032725A" w:rsidRPr="0032725A" w14:paraId="399F7C3A" w14:textId="77777777" w:rsidTr="009E3B97">
              <w:tc>
                <w:tcPr>
                  <w:tcW w:w="828" w:type="dxa"/>
                  <w:vAlign w:val="center"/>
                </w:tcPr>
                <w:p w14:paraId="4C3140B6" w14:textId="77777777" w:rsidR="001A6622" w:rsidRPr="0032725A" w:rsidRDefault="001A6622" w:rsidP="001A6622">
                  <w:pPr>
                    <w:jc w:val="both"/>
                    <w:rPr>
                      <w:szCs w:val="24"/>
                    </w:rPr>
                  </w:pPr>
                  <w:r w:rsidRPr="0032725A">
                    <w:rPr>
                      <w:szCs w:val="24"/>
                    </w:rPr>
                    <w:t>2017</w:t>
                  </w:r>
                </w:p>
              </w:tc>
              <w:tc>
                <w:tcPr>
                  <w:tcW w:w="1880" w:type="dxa"/>
                  <w:vAlign w:val="center"/>
                </w:tcPr>
                <w:p w14:paraId="188C6BA6" w14:textId="77777777" w:rsidR="001A6622" w:rsidRPr="0032725A" w:rsidRDefault="001A6622" w:rsidP="001A6622">
                  <w:pPr>
                    <w:ind w:firstLine="567"/>
                    <w:jc w:val="center"/>
                    <w:rPr>
                      <w:szCs w:val="24"/>
                    </w:rPr>
                  </w:pPr>
                  <w:r w:rsidRPr="0032725A">
                    <w:rPr>
                      <w:szCs w:val="24"/>
                    </w:rPr>
                    <w:t>22695</w:t>
                  </w:r>
                </w:p>
              </w:tc>
              <w:tc>
                <w:tcPr>
                  <w:tcW w:w="1881" w:type="dxa"/>
                  <w:vAlign w:val="center"/>
                </w:tcPr>
                <w:p w14:paraId="5E0A7780" w14:textId="77777777" w:rsidR="001A6622" w:rsidRPr="0032725A" w:rsidRDefault="001A6622" w:rsidP="001A6622">
                  <w:pPr>
                    <w:ind w:firstLine="567"/>
                    <w:jc w:val="center"/>
                    <w:rPr>
                      <w:szCs w:val="24"/>
                    </w:rPr>
                  </w:pPr>
                  <w:r w:rsidRPr="0032725A">
                    <w:rPr>
                      <w:szCs w:val="24"/>
                    </w:rPr>
                    <w:t>22176</w:t>
                  </w:r>
                </w:p>
              </w:tc>
              <w:tc>
                <w:tcPr>
                  <w:tcW w:w="1631" w:type="dxa"/>
                  <w:vAlign w:val="center"/>
                </w:tcPr>
                <w:p w14:paraId="52974C2E" w14:textId="77777777" w:rsidR="001A6622" w:rsidRPr="0032725A" w:rsidRDefault="001A6622" w:rsidP="001A6622">
                  <w:pPr>
                    <w:ind w:firstLine="567"/>
                    <w:jc w:val="center"/>
                    <w:rPr>
                      <w:b/>
                      <w:szCs w:val="24"/>
                    </w:rPr>
                  </w:pPr>
                  <w:r w:rsidRPr="0032725A">
                    <w:rPr>
                      <w:b/>
                      <w:szCs w:val="24"/>
                    </w:rPr>
                    <w:t>-519</w:t>
                  </w:r>
                </w:p>
              </w:tc>
              <w:tc>
                <w:tcPr>
                  <w:tcW w:w="1836" w:type="dxa"/>
                </w:tcPr>
                <w:p w14:paraId="11526305" w14:textId="77777777" w:rsidR="001A6622" w:rsidRPr="0032725A" w:rsidRDefault="001A6622" w:rsidP="001A6622">
                  <w:pPr>
                    <w:ind w:firstLine="567"/>
                    <w:jc w:val="center"/>
                    <w:rPr>
                      <w:szCs w:val="24"/>
                    </w:rPr>
                  </w:pPr>
                  <w:r w:rsidRPr="0032725A">
                    <w:rPr>
                      <w:szCs w:val="24"/>
                    </w:rPr>
                    <w:t>95 109,93</w:t>
                  </w:r>
                </w:p>
              </w:tc>
              <w:tc>
                <w:tcPr>
                  <w:tcW w:w="1607" w:type="dxa"/>
                  <w:vAlign w:val="center"/>
                </w:tcPr>
                <w:p w14:paraId="20AD7648" w14:textId="77777777" w:rsidR="001A6622" w:rsidRPr="0032725A" w:rsidRDefault="001A6622" w:rsidP="001A6622">
                  <w:pPr>
                    <w:rPr>
                      <w:szCs w:val="24"/>
                    </w:rPr>
                  </w:pPr>
                  <w:r w:rsidRPr="0032725A">
                    <w:rPr>
                      <w:szCs w:val="24"/>
                    </w:rPr>
                    <w:t>+1122,58</w:t>
                  </w:r>
                </w:p>
              </w:tc>
            </w:tr>
            <w:tr w:rsidR="0032725A" w:rsidRPr="0032725A" w14:paraId="0FEC9C40" w14:textId="77777777" w:rsidTr="009E3B97">
              <w:tc>
                <w:tcPr>
                  <w:tcW w:w="828" w:type="dxa"/>
                  <w:vAlign w:val="center"/>
                </w:tcPr>
                <w:p w14:paraId="366D8F44" w14:textId="77777777" w:rsidR="001A6622" w:rsidRPr="0032725A" w:rsidRDefault="001A6622" w:rsidP="001A6622">
                  <w:pPr>
                    <w:jc w:val="both"/>
                    <w:rPr>
                      <w:szCs w:val="24"/>
                    </w:rPr>
                  </w:pPr>
                  <w:r w:rsidRPr="0032725A">
                    <w:rPr>
                      <w:szCs w:val="24"/>
                    </w:rPr>
                    <w:t>2018</w:t>
                  </w:r>
                </w:p>
              </w:tc>
              <w:tc>
                <w:tcPr>
                  <w:tcW w:w="1880" w:type="dxa"/>
                  <w:vAlign w:val="center"/>
                </w:tcPr>
                <w:p w14:paraId="241E0782" w14:textId="77777777" w:rsidR="001A6622" w:rsidRPr="0032725A" w:rsidRDefault="001A6622" w:rsidP="001A6622">
                  <w:pPr>
                    <w:ind w:firstLine="567"/>
                    <w:jc w:val="center"/>
                    <w:rPr>
                      <w:szCs w:val="24"/>
                    </w:rPr>
                  </w:pPr>
                  <w:r w:rsidRPr="0032725A">
                    <w:rPr>
                      <w:szCs w:val="24"/>
                    </w:rPr>
                    <w:t>22176</w:t>
                  </w:r>
                </w:p>
              </w:tc>
              <w:tc>
                <w:tcPr>
                  <w:tcW w:w="1881" w:type="dxa"/>
                  <w:vAlign w:val="center"/>
                </w:tcPr>
                <w:p w14:paraId="2F12DDF8" w14:textId="77777777" w:rsidR="001A6622" w:rsidRPr="0032725A" w:rsidRDefault="001A6622" w:rsidP="001A6622">
                  <w:pPr>
                    <w:ind w:firstLine="567"/>
                    <w:jc w:val="center"/>
                    <w:rPr>
                      <w:szCs w:val="24"/>
                    </w:rPr>
                  </w:pPr>
                  <w:r w:rsidRPr="0032725A">
                    <w:rPr>
                      <w:szCs w:val="24"/>
                    </w:rPr>
                    <w:t>21604</w:t>
                  </w:r>
                </w:p>
              </w:tc>
              <w:tc>
                <w:tcPr>
                  <w:tcW w:w="1631" w:type="dxa"/>
                  <w:vAlign w:val="center"/>
                </w:tcPr>
                <w:p w14:paraId="01DA4179" w14:textId="77777777" w:rsidR="001A6622" w:rsidRPr="0032725A" w:rsidRDefault="001A6622" w:rsidP="001A6622">
                  <w:pPr>
                    <w:ind w:firstLine="567"/>
                    <w:jc w:val="center"/>
                    <w:rPr>
                      <w:b/>
                      <w:szCs w:val="24"/>
                    </w:rPr>
                  </w:pPr>
                  <w:r w:rsidRPr="0032725A">
                    <w:rPr>
                      <w:b/>
                      <w:szCs w:val="24"/>
                    </w:rPr>
                    <w:t>-572</w:t>
                  </w:r>
                </w:p>
              </w:tc>
              <w:tc>
                <w:tcPr>
                  <w:tcW w:w="1836" w:type="dxa"/>
                </w:tcPr>
                <w:p w14:paraId="2D0E7249" w14:textId="77777777" w:rsidR="001A6622" w:rsidRPr="0032725A" w:rsidRDefault="001A6622" w:rsidP="001A6622">
                  <w:pPr>
                    <w:ind w:firstLine="567"/>
                    <w:jc w:val="center"/>
                    <w:rPr>
                      <w:szCs w:val="24"/>
                    </w:rPr>
                  </w:pPr>
                  <w:r w:rsidRPr="0032725A">
                    <w:rPr>
                      <w:szCs w:val="24"/>
                    </w:rPr>
                    <w:t>113825,96</w:t>
                  </w:r>
                </w:p>
              </w:tc>
              <w:tc>
                <w:tcPr>
                  <w:tcW w:w="1607" w:type="dxa"/>
                  <w:vAlign w:val="center"/>
                </w:tcPr>
                <w:p w14:paraId="1E431E42" w14:textId="77777777" w:rsidR="001A6622" w:rsidRPr="0032725A" w:rsidRDefault="001A6622" w:rsidP="001A6622">
                  <w:pPr>
                    <w:rPr>
                      <w:szCs w:val="24"/>
                    </w:rPr>
                  </w:pPr>
                  <w:r w:rsidRPr="0032725A">
                    <w:rPr>
                      <w:szCs w:val="24"/>
                    </w:rPr>
                    <w:t>+18716,03</w:t>
                  </w:r>
                </w:p>
              </w:tc>
            </w:tr>
            <w:tr w:rsidR="0032725A" w:rsidRPr="0032725A" w14:paraId="67BC1190" w14:textId="77777777" w:rsidTr="009E3B97">
              <w:tc>
                <w:tcPr>
                  <w:tcW w:w="828" w:type="dxa"/>
                  <w:vAlign w:val="center"/>
                </w:tcPr>
                <w:p w14:paraId="033307AA" w14:textId="77777777" w:rsidR="001A6622" w:rsidRPr="0032725A" w:rsidRDefault="001A6622" w:rsidP="001A6622">
                  <w:pPr>
                    <w:jc w:val="both"/>
                    <w:rPr>
                      <w:szCs w:val="24"/>
                    </w:rPr>
                  </w:pPr>
                  <w:r w:rsidRPr="0032725A">
                    <w:rPr>
                      <w:szCs w:val="24"/>
                    </w:rPr>
                    <w:t>2019</w:t>
                  </w:r>
                </w:p>
              </w:tc>
              <w:tc>
                <w:tcPr>
                  <w:tcW w:w="1880" w:type="dxa"/>
                  <w:vAlign w:val="center"/>
                </w:tcPr>
                <w:p w14:paraId="57B9B203" w14:textId="77777777" w:rsidR="001A6622" w:rsidRPr="0032725A" w:rsidRDefault="001A6622" w:rsidP="001A6622">
                  <w:pPr>
                    <w:ind w:firstLine="567"/>
                    <w:jc w:val="center"/>
                    <w:rPr>
                      <w:bCs/>
                      <w:szCs w:val="24"/>
                    </w:rPr>
                  </w:pPr>
                  <w:r w:rsidRPr="0032725A">
                    <w:rPr>
                      <w:bCs/>
                      <w:szCs w:val="24"/>
                    </w:rPr>
                    <w:t>21571</w:t>
                  </w:r>
                </w:p>
              </w:tc>
              <w:tc>
                <w:tcPr>
                  <w:tcW w:w="1881" w:type="dxa"/>
                  <w:vAlign w:val="center"/>
                </w:tcPr>
                <w:p w14:paraId="09EF1235" w14:textId="77777777" w:rsidR="001A6622" w:rsidRPr="0032725A" w:rsidRDefault="001A6622" w:rsidP="001A6622">
                  <w:pPr>
                    <w:ind w:firstLine="567"/>
                    <w:jc w:val="center"/>
                    <w:rPr>
                      <w:bCs/>
                      <w:szCs w:val="24"/>
                    </w:rPr>
                  </w:pPr>
                  <w:r w:rsidRPr="0032725A">
                    <w:rPr>
                      <w:bCs/>
                      <w:szCs w:val="24"/>
                    </w:rPr>
                    <w:t>20999</w:t>
                  </w:r>
                </w:p>
              </w:tc>
              <w:tc>
                <w:tcPr>
                  <w:tcW w:w="1631" w:type="dxa"/>
                  <w:vAlign w:val="center"/>
                </w:tcPr>
                <w:p w14:paraId="339A4210" w14:textId="77777777" w:rsidR="001A6622" w:rsidRPr="0032725A" w:rsidRDefault="001A6622" w:rsidP="001A6622">
                  <w:pPr>
                    <w:ind w:firstLine="567"/>
                    <w:jc w:val="center"/>
                    <w:rPr>
                      <w:b/>
                      <w:szCs w:val="24"/>
                    </w:rPr>
                  </w:pPr>
                  <w:r w:rsidRPr="0032725A">
                    <w:rPr>
                      <w:b/>
                      <w:szCs w:val="24"/>
                    </w:rPr>
                    <w:t>-572</w:t>
                  </w:r>
                </w:p>
              </w:tc>
              <w:tc>
                <w:tcPr>
                  <w:tcW w:w="1836" w:type="dxa"/>
                </w:tcPr>
                <w:p w14:paraId="3FE52C3D" w14:textId="77777777" w:rsidR="001A6622" w:rsidRPr="0032725A" w:rsidRDefault="001A6622" w:rsidP="001A6622">
                  <w:pPr>
                    <w:ind w:firstLine="567"/>
                    <w:jc w:val="center"/>
                    <w:rPr>
                      <w:szCs w:val="24"/>
                    </w:rPr>
                  </w:pPr>
                  <w:r w:rsidRPr="0032725A">
                    <w:rPr>
                      <w:szCs w:val="24"/>
                    </w:rPr>
                    <w:t>127532,67</w:t>
                  </w:r>
                </w:p>
              </w:tc>
              <w:tc>
                <w:tcPr>
                  <w:tcW w:w="1607" w:type="dxa"/>
                  <w:vAlign w:val="center"/>
                </w:tcPr>
                <w:p w14:paraId="55DF047D" w14:textId="77777777" w:rsidR="001A6622" w:rsidRPr="0032725A" w:rsidRDefault="001A6622" w:rsidP="001A6622">
                  <w:pPr>
                    <w:rPr>
                      <w:szCs w:val="24"/>
                    </w:rPr>
                  </w:pPr>
                  <w:r w:rsidRPr="0032725A">
                    <w:rPr>
                      <w:szCs w:val="24"/>
                    </w:rPr>
                    <w:t>+13706,71</w:t>
                  </w:r>
                </w:p>
              </w:tc>
            </w:tr>
            <w:tr w:rsidR="0032725A" w:rsidRPr="0032725A" w14:paraId="4F03AA1F" w14:textId="77777777" w:rsidTr="009E3B97">
              <w:tc>
                <w:tcPr>
                  <w:tcW w:w="828" w:type="dxa"/>
                  <w:vAlign w:val="center"/>
                </w:tcPr>
                <w:p w14:paraId="34FABF91" w14:textId="77777777" w:rsidR="001A6622" w:rsidRPr="0032725A" w:rsidRDefault="001A6622" w:rsidP="001A6622">
                  <w:pPr>
                    <w:jc w:val="both"/>
                    <w:rPr>
                      <w:szCs w:val="24"/>
                    </w:rPr>
                  </w:pPr>
                  <w:r w:rsidRPr="0032725A">
                    <w:rPr>
                      <w:szCs w:val="24"/>
                    </w:rPr>
                    <w:t>2020</w:t>
                  </w:r>
                </w:p>
              </w:tc>
              <w:tc>
                <w:tcPr>
                  <w:tcW w:w="1880" w:type="dxa"/>
                  <w:vAlign w:val="center"/>
                </w:tcPr>
                <w:p w14:paraId="1293F9FE" w14:textId="77777777" w:rsidR="001A6622" w:rsidRPr="0032725A" w:rsidRDefault="001A6622" w:rsidP="001A6622">
                  <w:pPr>
                    <w:ind w:firstLine="567"/>
                    <w:jc w:val="center"/>
                    <w:rPr>
                      <w:bCs/>
                      <w:szCs w:val="24"/>
                    </w:rPr>
                  </w:pPr>
                  <w:r w:rsidRPr="0032725A">
                    <w:rPr>
                      <w:bCs/>
                      <w:szCs w:val="24"/>
                    </w:rPr>
                    <w:t>20967</w:t>
                  </w:r>
                </w:p>
              </w:tc>
              <w:tc>
                <w:tcPr>
                  <w:tcW w:w="1881" w:type="dxa"/>
                  <w:vAlign w:val="center"/>
                </w:tcPr>
                <w:p w14:paraId="51EA305B" w14:textId="77777777" w:rsidR="001A6622" w:rsidRPr="0032725A" w:rsidRDefault="001A6622" w:rsidP="001A6622">
                  <w:pPr>
                    <w:ind w:firstLine="567"/>
                    <w:jc w:val="center"/>
                    <w:rPr>
                      <w:bCs/>
                      <w:szCs w:val="24"/>
                    </w:rPr>
                  </w:pPr>
                  <w:r w:rsidRPr="0032725A">
                    <w:rPr>
                      <w:bCs/>
                      <w:szCs w:val="24"/>
                    </w:rPr>
                    <w:t>20679</w:t>
                  </w:r>
                </w:p>
              </w:tc>
              <w:tc>
                <w:tcPr>
                  <w:tcW w:w="1631" w:type="dxa"/>
                  <w:vAlign w:val="center"/>
                </w:tcPr>
                <w:p w14:paraId="204DFDE9" w14:textId="77777777" w:rsidR="001A6622" w:rsidRPr="0032725A" w:rsidRDefault="001A6622" w:rsidP="001A6622">
                  <w:pPr>
                    <w:ind w:firstLine="567"/>
                    <w:jc w:val="center"/>
                    <w:rPr>
                      <w:b/>
                      <w:szCs w:val="24"/>
                    </w:rPr>
                  </w:pPr>
                  <w:r w:rsidRPr="0032725A">
                    <w:rPr>
                      <w:b/>
                      <w:szCs w:val="24"/>
                    </w:rPr>
                    <w:t>-288</w:t>
                  </w:r>
                </w:p>
              </w:tc>
              <w:tc>
                <w:tcPr>
                  <w:tcW w:w="1836" w:type="dxa"/>
                </w:tcPr>
                <w:p w14:paraId="6B1287DE" w14:textId="77777777" w:rsidR="001A6622" w:rsidRPr="0032725A" w:rsidRDefault="001A6622" w:rsidP="001A6622">
                  <w:pPr>
                    <w:ind w:firstLine="567"/>
                    <w:jc w:val="center"/>
                    <w:rPr>
                      <w:szCs w:val="24"/>
                    </w:rPr>
                  </w:pPr>
                  <w:r w:rsidRPr="0032725A">
                    <w:rPr>
                      <w:szCs w:val="24"/>
                    </w:rPr>
                    <w:t>146793,63</w:t>
                  </w:r>
                </w:p>
              </w:tc>
              <w:tc>
                <w:tcPr>
                  <w:tcW w:w="1607" w:type="dxa"/>
                  <w:vAlign w:val="center"/>
                </w:tcPr>
                <w:p w14:paraId="40F340A4" w14:textId="77777777" w:rsidR="001A6622" w:rsidRPr="0032725A" w:rsidRDefault="001A6622" w:rsidP="001A6622">
                  <w:pPr>
                    <w:rPr>
                      <w:szCs w:val="24"/>
                    </w:rPr>
                  </w:pPr>
                  <w:r w:rsidRPr="0032725A">
                    <w:rPr>
                      <w:szCs w:val="24"/>
                    </w:rPr>
                    <w:t>+19260,96</w:t>
                  </w:r>
                </w:p>
              </w:tc>
            </w:tr>
            <w:tr w:rsidR="0032725A" w:rsidRPr="0032725A" w14:paraId="698FB390" w14:textId="77777777" w:rsidTr="009E3B97">
              <w:tc>
                <w:tcPr>
                  <w:tcW w:w="828" w:type="dxa"/>
                  <w:vAlign w:val="center"/>
                </w:tcPr>
                <w:p w14:paraId="5AA2393B" w14:textId="77777777" w:rsidR="001A6622" w:rsidRPr="0032725A" w:rsidRDefault="001A6622" w:rsidP="001A6622">
                  <w:pPr>
                    <w:jc w:val="both"/>
                    <w:rPr>
                      <w:szCs w:val="24"/>
                    </w:rPr>
                  </w:pPr>
                  <w:r w:rsidRPr="0032725A">
                    <w:rPr>
                      <w:szCs w:val="24"/>
                    </w:rPr>
                    <w:t>2021</w:t>
                  </w:r>
                </w:p>
              </w:tc>
              <w:tc>
                <w:tcPr>
                  <w:tcW w:w="1880" w:type="dxa"/>
                  <w:vAlign w:val="center"/>
                </w:tcPr>
                <w:p w14:paraId="1C7A81B3" w14:textId="77777777" w:rsidR="001A6622" w:rsidRPr="0032725A" w:rsidRDefault="001A6622" w:rsidP="001A6622">
                  <w:pPr>
                    <w:ind w:firstLine="567"/>
                    <w:jc w:val="center"/>
                    <w:rPr>
                      <w:bCs/>
                      <w:szCs w:val="24"/>
                    </w:rPr>
                  </w:pPr>
                  <w:r w:rsidRPr="0032725A">
                    <w:rPr>
                      <w:bCs/>
                      <w:szCs w:val="24"/>
                    </w:rPr>
                    <w:t>20620</w:t>
                  </w:r>
                </w:p>
              </w:tc>
              <w:tc>
                <w:tcPr>
                  <w:tcW w:w="1881" w:type="dxa"/>
                  <w:vAlign w:val="center"/>
                </w:tcPr>
                <w:p w14:paraId="22CE6DC5" w14:textId="77777777" w:rsidR="001A6622" w:rsidRPr="0032725A" w:rsidRDefault="001A6622" w:rsidP="001A6622">
                  <w:pPr>
                    <w:ind w:firstLine="567"/>
                    <w:jc w:val="center"/>
                    <w:rPr>
                      <w:bCs/>
                      <w:szCs w:val="24"/>
                    </w:rPr>
                  </w:pPr>
                  <w:r w:rsidRPr="0032725A">
                    <w:rPr>
                      <w:bCs/>
                      <w:szCs w:val="24"/>
                    </w:rPr>
                    <w:t>20096</w:t>
                  </w:r>
                </w:p>
              </w:tc>
              <w:tc>
                <w:tcPr>
                  <w:tcW w:w="1631" w:type="dxa"/>
                  <w:vAlign w:val="center"/>
                </w:tcPr>
                <w:p w14:paraId="6455EBD1" w14:textId="77777777" w:rsidR="001A6622" w:rsidRPr="0032725A" w:rsidRDefault="001A6622" w:rsidP="001A6622">
                  <w:pPr>
                    <w:ind w:firstLine="567"/>
                    <w:jc w:val="center"/>
                    <w:rPr>
                      <w:b/>
                      <w:szCs w:val="24"/>
                    </w:rPr>
                  </w:pPr>
                  <w:r w:rsidRPr="0032725A">
                    <w:rPr>
                      <w:b/>
                      <w:szCs w:val="24"/>
                    </w:rPr>
                    <w:t>-524</w:t>
                  </w:r>
                </w:p>
              </w:tc>
              <w:tc>
                <w:tcPr>
                  <w:tcW w:w="1836" w:type="dxa"/>
                </w:tcPr>
                <w:p w14:paraId="4F44952E" w14:textId="77777777" w:rsidR="001A6622" w:rsidRPr="0032725A" w:rsidRDefault="001A6622" w:rsidP="001A6622">
                  <w:pPr>
                    <w:ind w:firstLine="567"/>
                    <w:jc w:val="center"/>
                    <w:rPr>
                      <w:szCs w:val="24"/>
                    </w:rPr>
                  </w:pPr>
                  <w:r w:rsidRPr="0032725A">
                    <w:rPr>
                      <w:szCs w:val="24"/>
                    </w:rPr>
                    <w:t>154961,26</w:t>
                  </w:r>
                </w:p>
              </w:tc>
              <w:tc>
                <w:tcPr>
                  <w:tcW w:w="1607" w:type="dxa"/>
                  <w:vAlign w:val="center"/>
                </w:tcPr>
                <w:p w14:paraId="151BE0E7" w14:textId="77777777" w:rsidR="001A6622" w:rsidRPr="0032725A" w:rsidRDefault="001A6622" w:rsidP="001A6622">
                  <w:pPr>
                    <w:rPr>
                      <w:szCs w:val="24"/>
                    </w:rPr>
                  </w:pPr>
                  <w:r w:rsidRPr="0032725A">
                    <w:rPr>
                      <w:szCs w:val="24"/>
                    </w:rPr>
                    <w:t>+8167,63</w:t>
                  </w:r>
                </w:p>
              </w:tc>
            </w:tr>
            <w:tr w:rsidR="0032725A" w:rsidRPr="0032725A" w14:paraId="3ABE7C76" w14:textId="77777777" w:rsidTr="009E3B97">
              <w:tc>
                <w:tcPr>
                  <w:tcW w:w="828" w:type="dxa"/>
                  <w:vAlign w:val="center"/>
                </w:tcPr>
                <w:p w14:paraId="48E89D9D" w14:textId="77777777" w:rsidR="001A6622" w:rsidRPr="0032725A" w:rsidRDefault="001A6622" w:rsidP="001A6622">
                  <w:pPr>
                    <w:jc w:val="both"/>
                    <w:rPr>
                      <w:szCs w:val="24"/>
                    </w:rPr>
                  </w:pPr>
                  <w:r w:rsidRPr="0032725A">
                    <w:rPr>
                      <w:szCs w:val="24"/>
                    </w:rPr>
                    <w:t>2022</w:t>
                  </w:r>
                </w:p>
              </w:tc>
              <w:tc>
                <w:tcPr>
                  <w:tcW w:w="1880" w:type="dxa"/>
                  <w:vAlign w:val="center"/>
                </w:tcPr>
                <w:p w14:paraId="1EF36502" w14:textId="77777777" w:rsidR="001A6622" w:rsidRPr="0032725A" w:rsidRDefault="001A6622" w:rsidP="001A6622">
                  <w:pPr>
                    <w:ind w:firstLine="567"/>
                    <w:jc w:val="center"/>
                    <w:rPr>
                      <w:bCs/>
                      <w:szCs w:val="24"/>
                    </w:rPr>
                  </w:pPr>
                  <w:r w:rsidRPr="0032725A">
                    <w:rPr>
                      <w:bCs/>
                      <w:szCs w:val="24"/>
                    </w:rPr>
                    <w:t>20096</w:t>
                  </w:r>
                </w:p>
              </w:tc>
              <w:tc>
                <w:tcPr>
                  <w:tcW w:w="1881" w:type="dxa"/>
                  <w:vAlign w:val="center"/>
                </w:tcPr>
                <w:p w14:paraId="7A76B073" w14:textId="77777777" w:rsidR="001A6622" w:rsidRPr="0032725A" w:rsidRDefault="001A6622" w:rsidP="001A6622">
                  <w:pPr>
                    <w:ind w:firstLine="567"/>
                    <w:jc w:val="center"/>
                    <w:rPr>
                      <w:bCs/>
                      <w:szCs w:val="24"/>
                    </w:rPr>
                  </w:pPr>
                  <w:r w:rsidRPr="0032725A">
                    <w:rPr>
                      <w:bCs/>
                      <w:szCs w:val="24"/>
                    </w:rPr>
                    <w:t>19676</w:t>
                  </w:r>
                </w:p>
              </w:tc>
              <w:tc>
                <w:tcPr>
                  <w:tcW w:w="1631" w:type="dxa"/>
                  <w:vAlign w:val="center"/>
                </w:tcPr>
                <w:p w14:paraId="365C2ADB" w14:textId="77777777" w:rsidR="001A6622" w:rsidRPr="0032725A" w:rsidRDefault="001A6622" w:rsidP="001A6622">
                  <w:pPr>
                    <w:ind w:firstLine="567"/>
                    <w:jc w:val="center"/>
                    <w:rPr>
                      <w:b/>
                      <w:szCs w:val="24"/>
                    </w:rPr>
                  </w:pPr>
                  <w:r w:rsidRPr="0032725A">
                    <w:rPr>
                      <w:b/>
                      <w:szCs w:val="24"/>
                    </w:rPr>
                    <w:t>-420</w:t>
                  </w:r>
                </w:p>
              </w:tc>
              <w:tc>
                <w:tcPr>
                  <w:tcW w:w="1836" w:type="dxa"/>
                </w:tcPr>
                <w:p w14:paraId="08E4EFCD" w14:textId="77777777" w:rsidR="001A6622" w:rsidRPr="0032725A" w:rsidRDefault="001A6622" w:rsidP="001A6622">
                  <w:pPr>
                    <w:ind w:firstLine="567"/>
                    <w:jc w:val="center"/>
                    <w:rPr>
                      <w:szCs w:val="24"/>
                    </w:rPr>
                  </w:pPr>
                  <w:r w:rsidRPr="0032725A">
                    <w:rPr>
                      <w:szCs w:val="24"/>
                    </w:rPr>
                    <w:t>198360,75</w:t>
                  </w:r>
                </w:p>
              </w:tc>
              <w:tc>
                <w:tcPr>
                  <w:tcW w:w="1607" w:type="dxa"/>
                  <w:vAlign w:val="center"/>
                </w:tcPr>
                <w:p w14:paraId="51D02F96" w14:textId="77777777" w:rsidR="001A6622" w:rsidRPr="0032725A" w:rsidRDefault="001A6622" w:rsidP="001A6622">
                  <w:pPr>
                    <w:rPr>
                      <w:szCs w:val="24"/>
                    </w:rPr>
                  </w:pPr>
                  <w:r w:rsidRPr="0032725A">
                    <w:rPr>
                      <w:szCs w:val="24"/>
                    </w:rPr>
                    <w:t>+43399,49</w:t>
                  </w:r>
                </w:p>
              </w:tc>
            </w:tr>
            <w:tr w:rsidR="0032725A" w:rsidRPr="0032725A" w14:paraId="64365EB1" w14:textId="77777777" w:rsidTr="009E3B97">
              <w:tc>
                <w:tcPr>
                  <w:tcW w:w="828" w:type="dxa"/>
                  <w:vAlign w:val="center"/>
                </w:tcPr>
                <w:p w14:paraId="38B99515" w14:textId="77777777" w:rsidR="001A6622" w:rsidRPr="0032725A" w:rsidRDefault="001A6622" w:rsidP="001A6622">
                  <w:pPr>
                    <w:jc w:val="both"/>
                    <w:rPr>
                      <w:szCs w:val="24"/>
                    </w:rPr>
                  </w:pPr>
                  <w:r w:rsidRPr="0032725A">
                    <w:rPr>
                      <w:szCs w:val="24"/>
                    </w:rPr>
                    <w:t>2023</w:t>
                  </w:r>
                </w:p>
              </w:tc>
              <w:tc>
                <w:tcPr>
                  <w:tcW w:w="1880" w:type="dxa"/>
                  <w:vAlign w:val="center"/>
                </w:tcPr>
                <w:p w14:paraId="429914C7" w14:textId="77777777" w:rsidR="001A6622" w:rsidRPr="0032725A" w:rsidRDefault="001A6622" w:rsidP="001A6622">
                  <w:pPr>
                    <w:ind w:firstLine="567"/>
                    <w:jc w:val="center"/>
                    <w:rPr>
                      <w:bCs/>
                      <w:szCs w:val="24"/>
                    </w:rPr>
                  </w:pPr>
                  <w:r w:rsidRPr="0032725A">
                    <w:rPr>
                      <w:bCs/>
                      <w:szCs w:val="24"/>
                    </w:rPr>
                    <w:t>19723</w:t>
                  </w:r>
                </w:p>
              </w:tc>
              <w:tc>
                <w:tcPr>
                  <w:tcW w:w="1881" w:type="dxa"/>
                  <w:vAlign w:val="center"/>
                </w:tcPr>
                <w:p w14:paraId="05BF0172" w14:textId="77777777" w:rsidR="001A6622" w:rsidRPr="0032725A" w:rsidRDefault="001A6622" w:rsidP="001A6622">
                  <w:pPr>
                    <w:ind w:firstLine="567"/>
                    <w:jc w:val="center"/>
                    <w:rPr>
                      <w:bCs/>
                      <w:szCs w:val="24"/>
                    </w:rPr>
                  </w:pPr>
                  <w:r w:rsidRPr="0032725A">
                    <w:rPr>
                      <w:bCs/>
                      <w:szCs w:val="24"/>
                    </w:rPr>
                    <w:t>19425</w:t>
                  </w:r>
                </w:p>
              </w:tc>
              <w:tc>
                <w:tcPr>
                  <w:tcW w:w="1631" w:type="dxa"/>
                  <w:vAlign w:val="center"/>
                </w:tcPr>
                <w:p w14:paraId="0BA71C27" w14:textId="77777777" w:rsidR="001A6622" w:rsidRPr="0032725A" w:rsidRDefault="001A6622" w:rsidP="001A6622">
                  <w:pPr>
                    <w:ind w:firstLine="567"/>
                    <w:jc w:val="center"/>
                    <w:rPr>
                      <w:b/>
                      <w:szCs w:val="24"/>
                    </w:rPr>
                  </w:pPr>
                  <w:r w:rsidRPr="0032725A">
                    <w:rPr>
                      <w:b/>
                      <w:szCs w:val="24"/>
                    </w:rPr>
                    <w:t>-298</w:t>
                  </w:r>
                </w:p>
              </w:tc>
              <w:tc>
                <w:tcPr>
                  <w:tcW w:w="1836" w:type="dxa"/>
                </w:tcPr>
                <w:p w14:paraId="24EFBE50" w14:textId="77777777" w:rsidR="001A6622" w:rsidRPr="0032725A" w:rsidRDefault="001A6622" w:rsidP="001A6622">
                  <w:pPr>
                    <w:ind w:firstLine="567"/>
                    <w:jc w:val="center"/>
                    <w:rPr>
                      <w:szCs w:val="24"/>
                    </w:rPr>
                  </w:pPr>
                  <w:r w:rsidRPr="0032725A">
                    <w:rPr>
                      <w:szCs w:val="24"/>
                    </w:rPr>
                    <w:t>210839,37</w:t>
                  </w:r>
                </w:p>
              </w:tc>
              <w:tc>
                <w:tcPr>
                  <w:tcW w:w="1607" w:type="dxa"/>
                  <w:vAlign w:val="center"/>
                </w:tcPr>
                <w:p w14:paraId="1C64DB1B" w14:textId="77777777" w:rsidR="001A6622" w:rsidRPr="0032725A" w:rsidRDefault="001A6622" w:rsidP="001A6622">
                  <w:pPr>
                    <w:rPr>
                      <w:szCs w:val="24"/>
                    </w:rPr>
                  </w:pPr>
                  <w:r w:rsidRPr="0032725A">
                    <w:rPr>
                      <w:szCs w:val="24"/>
                    </w:rPr>
                    <w:t>+12478,62</w:t>
                  </w:r>
                </w:p>
              </w:tc>
            </w:tr>
            <w:tr w:rsidR="0032725A" w:rsidRPr="0032725A" w14:paraId="3D02E256" w14:textId="77777777" w:rsidTr="009E3B97">
              <w:tc>
                <w:tcPr>
                  <w:tcW w:w="828" w:type="dxa"/>
                  <w:vAlign w:val="center"/>
                </w:tcPr>
                <w:p w14:paraId="14DB9BDF" w14:textId="77777777" w:rsidR="001A6622" w:rsidRPr="0032725A" w:rsidRDefault="001A6622" w:rsidP="001A6622">
                  <w:pPr>
                    <w:jc w:val="both"/>
                    <w:rPr>
                      <w:szCs w:val="24"/>
                    </w:rPr>
                  </w:pPr>
                  <w:r w:rsidRPr="0032725A">
                    <w:rPr>
                      <w:szCs w:val="24"/>
                    </w:rPr>
                    <w:t>2024</w:t>
                  </w:r>
                </w:p>
              </w:tc>
              <w:tc>
                <w:tcPr>
                  <w:tcW w:w="1880" w:type="dxa"/>
                  <w:vAlign w:val="center"/>
                </w:tcPr>
                <w:p w14:paraId="47F77F3F" w14:textId="77777777" w:rsidR="001A6622" w:rsidRPr="0032725A" w:rsidRDefault="001A6622" w:rsidP="001A6622">
                  <w:pPr>
                    <w:ind w:firstLine="567"/>
                    <w:jc w:val="center"/>
                    <w:rPr>
                      <w:bCs/>
                      <w:szCs w:val="24"/>
                    </w:rPr>
                  </w:pPr>
                  <w:r w:rsidRPr="0032725A">
                    <w:rPr>
                      <w:bCs/>
                      <w:szCs w:val="24"/>
                    </w:rPr>
                    <w:t>19425</w:t>
                  </w:r>
                </w:p>
              </w:tc>
              <w:tc>
                <w:tcPr>
                  <w:tcW w:w="1881" w:type="dxa"/>
                  <w:vAlign w:val="center"/>
                </w:tcPr>
                <w:p w14:paraId="7CD9676E" w14:textId="77777777" w:rsidR="001A6622" w:rsidRPr="0032725A" w:rsidRDefault="001A6622" w:rsidP="001A6622">
                  <w:pPr>
                    <w:ind w:firstLine="567"/>
                    <w:jc w:val="center"/>
                    <w:rPr>
                      <w:bCs/>
                      <w:szCs w:val="24"/>
                    </w:rPr>
                  </w:pPr>
                  <w:r w:rsidRPr="0032725A">
                    <w:rPr>
                      <w:bCs/>
                      <w:szCs w:val="24"/>
                    </w:rPr>
                    <w:t>19033</w:t>
                  </w:r>
                </w:p>
              </w:tc>
              <w:tc>
                <w:tcPr>
                  <w:tcW w:w="1631" w:type="dxa"/>
                  <w:vAlign w:val="center"/>
                </w:tcPr>
                <w:p w14:paraId="3B61D51B" w14:textId="77777777" w:rsidR="001A6622" w:rsidRPr="0032725A" w:rsidRDefault="001A6622" w:rsidP="001A6622">
                  <w:pPr>
                    <w:ind w:firstLine="567"/>
                    <w:jc w:val="center"/>
                    <w:rPr>
                      <w:b/>
                      <w:szCs w:val="24"/>
                    </w:rPr>
                  </w:pPr>
                  <w:r w:rsidRPr="0032725A">
                    <w:rPr>
                      <w:b/>
                      <w:szCs w:val="24"/>
                    </w:rPr>
                    <w:t>-392</w:t>
                  </w:r>
                </w:p>
              </w:tc>
              <w:tc>
                <w:tcPr>
                  <w:tcW w:w="1836" w:type="dxa"/>
                </w:tcPr>
                <w:p w14:paraId="33394740" w14:textId="77777777" w:rsidR="001A6622" w:rsidRPr="0032725A" w:rsidRDefault="001A6622" w:rsidP="001A6622">
                  <w:pPr>
                    <w:ind w:firstLine="567"/>
                    <w:jc w:val="center"/>
                    <w:rPr>
                      <w:szCs w:val="24"/>
                    </w:rPr>
                  </w:pPr>
                  <w:r w:rsidRPr="0032725A">
                    <w:rPr>
                      <w:szCs w:val="24"/>
                    </w:rPr>
                    <w:t>246009,35</w:t>
                  </w:r>
                </w:p>
              </w:tc>
              <w:tc>
                <w:tcPr>
                  <w:tcW w:w="1607" w:type="dxa"/>
                  <w:vAlign w:val="center"/>
                </w:tcPr>
                <w:p w14:paraId="376F1EF1" w14:textId="77777777" w:rsidR="001A6622" w:rsidRPr="0032725A" w:rsidRDefault="001A6622" w:rsidP="001A6622">
                  <w:pPr>
                    <w:rPr>
                      <w:szCs w:val="24"/>
                    </w:rPr>
                  </w:pPr>
                  <w:r w:rsidRPr="0032725A">
                    <w:rPr>
                      <w:szCs w:val="24"/>
                    </w:rPr>
                    <w:t>+35169,98</w:t>
                  </w:r>
                </w:p>
              </w:tc>
            </w:tr>
            <w:tr w:rsidR="0032725A" w:rsidRPr="0032725A" w14:paraId="4D88C79C" w14:textId="77777777" w:rsidTr="009E3B97">
              <w:tc>
                <w:tcPr>
                  <w:tcW w:w="828" w:type="dxa"/>
                  <w:vAlign w:val="center"/>
                </w:tcPr>
                <w:p w14:paraId="32B1CE77" w14:textId="77777777" w:rsidR="001A6622" w:rsidRPr="0032725A" w:rsidRDefault="001A6622" w:rsidP="001A6622">
                  <w:pPr>
                    <w:jc w:val="both"/>
                    <w:rPr>
                      <w:b/>
                      <w:szCs w:val="24"/>
                    </w:rPr>
                  </w:pPr>
                  <w:r w:rsidRPr="0032725A">
                    <w:rPr>
                      <w:szCs w:val="24"/>
                    </w:rPr>
                    <w:t>Iš viso</w:t>
                  </w:r>
                </w:p>
              </w:tc>
              <w:tc>
                <w:tcPr>
                  <w:tcW w:w="1880" w:type="dxa"/>
                  <w:vAlign w:val="center"/>
                </w:tcPr>
                <w:p w14:paraId="6A4A812C" w14:textId="77777777" w:rsidR="001A6622" w:rsidRPr="0032725A" w:rsidRDefault="001A6622" w:rsidP="001A6622">
                  <w:pPr>
                    <w:ind w:firstLine="567"/>
                    <w:jc w:val="center"/>
                    <w:rPr>
                      <w:b/>
                      <w:szCs w:val="24"/>
                    </w:rPr>
                  </w:pPr>
                </w:p>
              </w:tc>
              <w:tc>
                <w:tcPr>
                  <w:tcW w:w="1881" w:type="dxa"/>
                  <w:vAlign w:val="center"/>
                </w:tcPr>
                <w:p w14:paraId="474A5BF0" w14:textId="77777777" w:rsidR="001A6622" w:rsidRPr="0032725A" w:rsidRDefault="001A6622" w:rsidP="001A6622">
                  <w:pPr>
                    <w:ind w:firstLine="567"/>
                    <w:jc w:val="center"/>
                    <w:rPr>
                      <w:b/>
                      <w:szCs w:val="24"/>
                    </w:rPr>
                  </w:pPr>
                </w:p>
              </w:tc>
              <w:tc>
                <w:tcPr>
                  <w:tcW w:w="1631" w:type="dxa"/>
                  <w:vAlign w:val="center"/>
                </w:tcPr>
                <w:p w14:paraId="0AB5CFB2" w14:textId="77777777" w:rsidR="001A6622" w:rsidRPr="0032725A" w:rsidRDefault="001A6622" w:rsidP="001A6622">
                  <w:pPr>
                    <w:ind w:firstLine="567"/>
                    <w:jc w:val="center"/>
                    <w:rPr>
                      <w:b/>
                      <w:szCs w:val="24"/>
                    </w:rPr>
                  </w:pPr>
                  <w:r w:rsidRPr="0032725A">
                    <w:rPr>
                      <w:b/>
                      <w:szCs w:val="24"/>
                    </w:rPr>
                    <w:t>-4674</w:t>
                  </w:r>
                </w:p>
              </w:tc>
              <w:tc>
                <w:tcPr>
                  <w:tcW w:w="1836" w:type="dxa"/>
                </w:tcPr>
                <w:p w14:paraId="7BED9A68" w14:textId="77777777" w:rsidR="001A6622" w:rsidRPr="0032725A" w:rsidRDefault="001A6622" w:rsidP="001A6622">
                  <w:pPr>
                    <w:ind w:firstLine="567"/>
                    <w:jc w:val="center"/>
                    <w:rPr>
                      <w:szCs w:val="24"/>
                    </w:rPr>
                  </w:pPr>
                </w:p>
              </w:tc>
              <w:tc>
                <w:tcPr>
                  <w:tcW w:w="1607" w:type="dxa"/>
                  <w:vAlign w:val="center"/>
                </w:tcPr>
                <w:p w14:paraId="65497134" w14:textId="77777777" w:rsidR="001A6622" w:rsidRPr="0032725A" w:rsidRDefault="001A6622" w:rsidP="001A6622">
                  <w:pPr>
                    <w:ind w:firstLine="567"/>
                    <w:jc w:val="center"/>
                    <w:rPr>
                      <w:szCs w:val="24"/>
                    </w:rPr>
                  </w:pPr>
                </w:p>
              </w:tc>
            </w:tr>
          </w:tbl>
          <w:p w14:paraId="75225969" w14:textId="77777777" w:rsidR="001A6622" w:rsidRPr="0032725A" w:rsidRDefault="001A6622" w:rsidP="001A6622">
            <w:pPr>
              <w:tabs>
                <w:tab w:val="left" w:pos="426"/>
              </w:tabs>
              <w:spacing w:line="360" w:lineRule="auto"/>
              <w:ind w:left="22"/>
              <w:jc w:val="both"/>
              <w:rPr>
                <w:szCs w:val="24"/>
              </w:rPr>
            </w:pPr>
          </w:p>
          <w:p w14:paraId="505D15DB" w14:textId="667C14A2" w:rsidR="001A6622" w:rsidRPr="0032725A" w:rsidRDefault="001A6622" w:rsidP="00A83918">
            <w:pPr>
              <w:spacing w:line="360" w:lineRule="auto"/>
              <w:ind w:left="22" w:firstLine="578"/>
              <w:jc w:val="both"/>
              <w:rPr>
                <w:szCs w:val="24"/>
              </w:rPr>
            </w:pPr>
            <w:r w:rsidRPr="0032725A">
              <w:rPr>
                <w:szCs w:val="24"/>
              </w:rPr>
              <w:t xml:space="preserve"> Iš pateiktos lentelės matyti, kad įstaigos pajamos iš PSDF biudžeto didėja. Finansavimas didėjo, nes kiekvienais metais buvo didinamos paslaugų bazinės kainos, didėja  pirminės ambulatorinės asmens sveikatos priežiūros paslaugų skaičius ir įkainiai, už kurias mokama skatinamasis priedas</w:t>
            </w:r>
            <w:r w:rsidR="00356B89" w:rsidRPr="0032725A">
              <w:rPr>
                <w:szCs w:val="24"/>
              </w:rPr>
              <w:t>.</w:t>
            </w:r>
            <w:r w:rsidRPr="0032725A">
              <w:rPr>
                <w:szCs w:val="24"/>
              </w:rPr>
              <w:t xml:space="preserve"> </w:t>
            </w:r>
          </w:p>
          <w:p w14:paraId="1E1C540B" w14:textId="77777777" w:rsidR="001A6622" w:rsidRPr="0032725A" w:rsidRDefault="001A6622" w:rsidP="00A83918">
            <w:pPr>
              <w:spacing w:line="360" w:lineRule="auto"/>
              <w:ind w:left="22" w:firstLine="578"/>
              <w:jc w:val="both"/>
              <w:rPr>
                <w:szCs w:val="24"/>
              </w:rPr>
            </w:pPr>
            <w:r w:rsidRPr="0032725A">
              <w:rPr>
                <w:szCs w:val="24"/>
              </w:rPr>
              <w:t>Finansavimo padidėjimas buvo skirtas gydytojų, slaugos, medicinos specialistų ir darbuotojų darbo užmokesčio pastoviosios dalies ir kintamosios dalies padidinimui. Skatinamosioms paslaugoms apmokėti.</w:t>
            </w:r>
          </w:p>
          <w:p w14:paraId="3FD0E989" w14:textId="1C2AA150" w:rsidR="001A6622" w:rsidRPr="0032725A" w:rsidRDefault="001A6622" w:rsidP="00A83918">
            <w:pPr>
              <w:spacing w:line="360" w:lineRule="auto"/>
              <w:ind w:left="22" w:firstLine="578"/>
              <w:jc w:val="both"/>
              <w:rPr>
                <w:szCs w:val="24"/>
              </w:rPr>
            </w:pPr>
            <w:r w:rsidRPr="0032725A">
              <w:rPr>
                <w:szCs w:val="24"/>
              </w:rPr>
              <w:t>Bendras teikiamų paslaugų skaičius 2024 metais</w:t>
            </w:r>
            <w:r w:rsidR="00356B89" w:rsidRPr="0032725A">
              <w:rPr>
                <w:szCs w:val="24"/>
              </w:rPr>
              <w:t xml:space="preserve"> – </w:t>
            </w:r>
            <w:r w:rsidRPr="0032725A">
              <w:rPr>
                <w:szCs w:val="24"/>
              </w:rPr>
              <w:t xml:space="preserve">12805 apsilankymų pas visus specialistus. Palygimus su 2023 m., apsilankymų skaičius padidėjo 16,2 proc. Gyventojų sergamumas, lyginant su 2023 m., padidėjo 13,2 proc. Sergamumui įtakos turėjo senstanti visuomenė, asmeniui neigiami, reikšmingi tam tikri gyvenimo įvykiai, nestabili ekonominė situacija, ateities nežinomybė, ko pasėkoje kyla ilgalaikis stresas, dėl stresinių situacijų didėjantis nerimas, įtampa, nemiga, nuotaikos sutrikimai. </w:t>
            </w:r>
            <w:r w:rsidRPr="0032725A">
              <w:rPr>
                <w:szCs w:val="24"/>
                <w:shd w:val="clear" w:color="auto" w:fill="FFFFFF"/>
              </w:rPr>
              <w:t>Šie ir kiti veiksniai turėjo ir šiuo metu turi didelės įtakos susergant įvairių rūšių depresija, n</w:t>
            </w:r>
            <w:r w:rsidRPr="0032725A">
              <w:rPr>
                <w:szCs w:val="24"/>
              </w:rPr>
              <w:t>uotaikos (afektiniais) sutrikimais ir kitomis psichikos ligomis.</w:t>
            </w:r>
          </w:p>
          <w:p w14:paraId="5A2C48B9" w14:textId="25C01EC6" w:rsidR="00932162" w:rsidRPr="0032725A" w:rsidRDefault="00932162" w:rsidP="00932162">
            <w:pPr>
              <w:spacing w:line="360" w:lineRule="auto"/>
              <w:ind w:left="22"/>
              <w:jc w:val="both"/>
              <w:rPr>
                <w:szCs w:val="24"/>
              </w:rPr>
            </w:pPr>
            <w:r w:rsidRPr="0032725A">
              <w:rPr>
                <w:szCs w:val="24"/>
              </w:rPr>
              <w:t xml:space="preserve">          </w:t>
            </w:r>
            <w:r w:rsidR="001A6622" w:rsidRPr="0032725A">
              <w:rPr>
                <w:szCs w:val="24"/>
              </w:rPr>
              <w:t>PSC teikiamų paslaugų apimčių 201</w:t>
            </w:r>
            <w:r w:rsidR="00356B89" w:rsidRPr="0032725A">
              <w:rPr>
                <w:szCs w:val="24"/>
              </w:rPr>
              <w:t>5</w:t>
            </w:r>
            <w:r w:rsidR="001A6622" w:rsidRPr="0032725A">
              <w:rPr>
                <w:szCs w:val="24"/>
              </w:rPr>
              <w:t xml:space="preserve">–2024 m. duomenys gaunami iš VLK Privalomojo sveikatos draudimo informacinės sistemos SVEIDRA. Į SVEIDROS informacinės sistemos duomenų bazę duomenys yra suvedami iš pirminės psichikos sveikatos priežiūros įstaigos apskaitos formų Nr. 025/a –LK. </w:t>
            </w:r>
          </w:p>
          <w:p w14:paraId="38EEEB28" w14:textId="77777777" w:rsidR="00932162" w:rsidRPr="0032725A" w:rsidRDefault="00932162" w:rsidP="00932162">
            <w:pPr>
              <w:spacing w:line="360" w:lineRule="auto"/>
              <w:ind w:left="22"/>
              <w:rPr>
                <w:b/>
                <w:sz w:val="20"/>
                <w:szCs w:val="24"/>
              </w:rPr>
            </w:pPr>
          </w:p>
          <w:p w14:paraId="59620BA1" w14:textId="77777777" w:rsidR="009E3B97" w:rsidRDefault="009E3B97" w:rsidP="00932162">
            <w:pPr>
              <w:spacing w:line="360" w:lineRule="auto"/>
              <w:ind w:left="22"/>
              <w:jc w:val="right"/>
              <w:rPr>
                <w:b/>
                <w:sz w:val="20"/>
              </w:rPr>
            </w:pPr>
          </w:p>
          <w:p w14:paraId="39AC9DF7" w14:textId="77777777" w:rsidR="009E3B97" w:rsidRDefault="009E3B97" w:rsidP="00932162">
            <w:pPr>
              <w:spacing w:line="360" w:lineRule="auto"/>
              <w:ind w:left="22"/>
              <w:jc w:val="right"/>
              <w:rPr>
                <w:b/>
                <w:sz w:val="20"/>
              </w:rPr>
            </w:pPr>
          </w:p>
          <w:p w14:paraId="3C61D906" w14:textId="77777777" w:rsidR="009E3B97" w:rsidRDefault="009E3B97" w:rsidP="00932162">
            <w:pPr>
              <w:spacing w:line="360" w:lineRule="auto"/>
              <w:ind w:left="22"/>
              <w:jc w:val="right"/>
              <w:rPr>
                <w:b/>
                <w:sz w:val="20"/>
              </w:rPr>
            </w:pPr>
          </w:p>
          <w:p w14:paraId="07A2E656" w14:textId="77777777" w:rsidR="009E3B97" w:rsidRDefault="009E3B97" w:rsidP="00932162">
            <w:pPr>
              <w:spacing w:line="360" w:lineRule="auto"/>
              <w:ind w:left="22"/>
              <w:jc w:val="right"/>
              <w:rPr>
                <w:b/>
                <w:sz w:val="20"/>
              </w:rPr>
            </w:pPr>
          </w:p>
          <w:p w14:paraId="1BCB7FC3" w14:textId="77777777" w:rsidR="009E3B97" w:rsidRDefault="009E3B97" w:rsidP="00932162">
            <w:pPr>
              <w:spacing w:line="360" w:lineRule="auto"/>
              <w:ind w:left="22"/>
              <w:jc w:val="right"/>
              <w:rPr>
                <w:b/>
                <w:sz w:val="20"/>
              </w:rPr>
            </w:pPr>
          </w:p>
          <w:p w14:paraId="02EB27D8" w14:textId="77777777" w:rsidR="009E3B97" w:rsidRDefault="009E3B97" w:rsidP="00932162">
            <w:pPr>
              <w:spacing w:line="360" w:lineRule="auto"/>
              <w:ind w:left="22"/>
              <w:jc w:val="right"/>
              <w:rPr>
                <w:b/>
                <w:sz w:val="20"/>
              </w:rPr>
            </w:pPr>
          </w:p>
          <w:p w14:paraId="29357097" w14:textId="77777777" w:rsidR="009E3B97" w:rsidRDefault="009E3B97" w:rsidP="00932162">
            <w:pPr>
              <w:spacing w:line="360" w:lineRule="auto"/>
              <w:ind w:left="22"/>
              <w:jc w:val="right"/>
              <w:rPr>
                <w:b/>
                <w:sz w:val="20"/>
              </w:rPr>
            </w:pPr>
          </w:p>
          <w:p w14:paraId="1A139D1B" w14:textId="77777777" w:rsidR="009E3B97" w:rsidRDefault="009E3B97" w:rsidP="00932162">
            <w:pPr>
              <w:spacing w:line="360" w:lineRule="auto"/>
              <w:ind w:left="22"/>
              <w:jc w:val="right"/>
              <w:rPr>
                <w:b/>
                <w:sz w:val="20"/>
              </w:rPr>
            </w:pPr>
          </w:p>
          <w:p w14:paraId="05940D27" w14:textId="77777777" w:rsidR="009E3B97" w:rsidRDefault="009E3B97" w:rsidP="00932162">
            <w:pPr>
              <w:spacing w:line="360" w:lineRule="auto"/>
              <w:ind w:left="22"/>
              <w:jc w:val="right"/>
              <w:rPr>
                <w:b/>
                <w:sz w:val="20"/>
              </w:rPr>
            </w:pPr>
          </w:p>
          <w:p w14:paraId="3C50F0F2" w14:textId="77777777" w:rsidR="009E3B97" w:rsidRDefault="009E3B97" w:rsidP="00F23EFA">
            <w:pPr>
              <w:spacing w:line="360" w:lineRule="auto"/>
              <w:rPr>
                <w:b/>
                <w:sz w:val="20"/>
              </w:rPr>
            </w:pPr>
          </w:p>
          <w:p w14:paraId="73145665" w14:textId="77777777" w:rsidR="009E3B97" w:rsidRDefault="009E3B97" w:rsidP="00932162">
            <w:pPr>
              <w:spacing w:line="360" w:lineRule="auto"/>
              <w:ind w:left="22"/>
              <w:jc w:val="right"/>
              <w:rPr>
                <w:b/>
                <w:sz w:val="20"/>
              </w:rPr>
            </w:pPr>
          </w:p>
          <w:p w14:paraId="4C9C07CF" w14:textId="08384DFB" w:rsidR="001A6622" w:rsidRPr="0032725A" w:rsidRDefault="00932162" w:rsidP="00932162">
            <w:pPr>
              <w:spacing w:line="360" w:lineRule="auto"/>
              <w:ind w:left="22"/>
              <w:jc w:val="right"/>
              <w:rPr>
                <w:szCs w:val="24"/>
              </w:rPr>
            </w:pPr>
            <w:r w:rsidRPr="0032725A">
              <w:rPr>
                <w:b/>
                <w:sz w:val="20"/>
              </w:rPr>
              <w:t>3 pav. Apsilankymų skaičius per metus</w:t>
            </w:r>
          </w:p>
          <w:p w14:paraId="5BCB0FF2" w14:textId="23E90634" w:rsidR="001A6622" w:rsidRPr="0032725A" w:rsidRDefault="001A6622" w:rsidP="00932162">
            <w:pPr>
              <w:tabs>
                <w:tab w:val="left" w:pos="426"/>
              </w:tabs>
              <w:spacing w:line="360" w:lineRule="auto"/>
              <w:ind w:left="22"/>
              <w:jc w:val="both"/>
              <w:rPr>
                <w:szCs w:val="24"/>
              </w:rPr>
            </w:pPr>
            <w:r w:rsidRPr="0032725A">
              <w:rPr>
                <w:noProof/>
                <w:lang w:eastAsia="lt-LT"/>
              </w:rPr>
              <w:drawing>
                <wp:inline distT="0" distB="0" distL="0" distR="0" wp14:anchorId="69B91051" wp14:editId="7BB3DE58">
                  <wp:extent cx="6381750" cy="3277235"/>
                  <wp:effectExtent l="0" t="0" r="0" b="18415"/>
                  <wp:docPr id="572814558" name="Diagrama 1">
                    <a:extLst xmlns:a="http://schemas.openxmlformats.org/drawingml/2006/main">
                      <a:ext uri="{FF2B5EF4-FFF2-40B4-BE49-F238E27FC236}">
                        <a16:creationId xmlns:a16="http://schemas.microsoft.com/office/drawing/2014/main" id="{D156B0A0-9B72-7CAF-54C7-99EA5871BA7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82FA1D7" w14:textId="6132D0AC" w:rsidR="001A6622" w:rsidRPr="0032725A" w:rsidRDefault="00A83918" w:rsidP="00A83918">
            <w:pPr>
              <w:spacing w:line="360" w:lineRule="auto"/>
              <w:ind w:left="22" w:firstLine="436"/>
              <w:jc w:val="both"/>
              <w:rPr>
                <w:szCs w:val="24"/>
              </w:rPr>
            </w:pPr>
            <w:r w:rsidRPr="0032725A">
              <w:rPr>
                <w:szCs w:val="24"/>
              </w:rPr>
              <w:t xml:space="preserve">  </w:t>
            </w:r>
            <w:r w:rsidR="001A6622" w:rsidRPr="0032725A">
              <w:rPr>
                <w:szCs w:val="24"/>
              </w:rPr>
              <w:t>Iš informacinės sistemos SVEIDRA matyti prisirašiusių prie PSC asmenų, neapdraustų privalomuoju sveikatos draudimu, skaičius pasibaigus ataskaitiniam mėnesiui, už kuriuos PSC negauna finansavimo.</w:t>
            </w:r>
          </w:p>
          <w:p w14:paraId="58C23D13" w14:textId="77777777" w:rsidR="00F23EFA" w:rsidRDefault="00F23EFA" w:rsidP="00932162">
            <w:pPr>
              <w:spacing w:line="360" w:lineRule="auto"/>
              <w:jc w:val="right"/>
              <w:rPr>
                <w:b/>
                <w:sz w:val="20"/>
              </w:rPr>
            </w:pPr>
          </w:p>
          <w:p w14:paraId="6351A5F7" w14:textId="77777777" w:rsidR="00F23EFA" w:rsidRDefault="00F23EFA" w:rsidP="00932162">
            <w:pPr>
              <w:spacing w:line="360" w:lineRule="auto"/>
              <w:jc w:val="right"/>
              <w:rPr>
                <w:b/>
                <w:sz w:val="20"/>
              </w:rPr>
            </w:pPr>
          </w:p>
          <w:p w14:paraId="4016476B" w14:textId="77777777" w:rsidR="00F23EFA" w:rsidRDefault="00F23EFA" w:rsidP="00932162">
            <w:pPr>
              <w:spacing w:line="360" w:lineRule="auto"/>
              <w:jc w:val="right"/>
              <w:rPr>
                <w:b/>
                <w:sz w:val="20"/>
              </w:rPr>
            </w:pPr>
          </w:p>
          <w:p w14:paraId="7A9C767A" w14:textId="77777777" w:rsidR="00F23EFA" w:rsidRDefault="00F23EFA" w:rsidP="00932162">
            <w:pPr>
              <w:spacing w:line="360" w:lineRule="auto"/>
              <w:jc w:val="right"/>
              <w:rPr>
                <w:b/>
                <w:sz w:val="20"/>
              </w:rPr>
            </w:pPr>
          </w:p>
          <w:p w14:paraId="6A81074E" w14:textId="77777777" w:rsidR="00F23EFA" w:rsidRDefault="00F23EFA" w:rsidP="00932162">
            <w:pPr>
              <w:spacing w:line="360" w:lineRule="auto"/>
              <w:jc w:val="right"/>
              <w:rPr>
                <w:b/>
                <w:sz w:val="20"/>
              </w:rPr>
            </w:pPr>
          </w:p>
          <w:p w14:paraId="36DB5881" w14:textId="77777777" w:rsidR="00F23EFA" w:rsidRDefault="00F23EFA" w:rsidP="00932162">
            <w:pPr>
              <w:spacing w:line="360" w:lineRule="auto"/>
              <w:jc w:val="right"/>
              <w:rPr>
                <w:b/>
                <w:sz w:val="20"/>
              </w:rPr>
            </w:pPr>
          </w:p>
          <w:p w14:paraId="672195F5" w14:textId="77777777" w:rsidR="00F23EFA" w:rsidRDefault="00F23EFA" w:rsidP="00932162">
            <w:pPr>
              <w:spacing w:line="360" w:lineRule="auto"/>
              <w:jc w:val="right"/>
              <w:rPr>
                <w:b/>
                <w:sz w:val="20"/>
              </w:rPr>
            </w:pPr>
          </w:p>
          <w:p w14:paraId="494921FB" w14:textId="77777777" w:rsidR="00F23EFA" w:rsidRDefault="00F23EFA" w:rsidP="00932162">
            <w:pPr>
              <w:spacing w:line="360" w:lineRule="auto"/>
              <w:jc w:val="right"/>
              <w:rPr>
                <w:b/>
                <w:sz w:val="20"/>
              </w:rPr>
            </w:pPr>
          </w:p>
          <w:p w14:paraId="234D3F67" w14:textId="77777777" w:rsidR="00F23EFA" w:rsidRDefault="00F23EFA" w:rsidP="00932162">
            <w:pPr>
              <w:spacing w:line="360" w:lineRule="auto"/>
              <w:jc w:val="right"/>
              <w:rPr>
                <w:b/>
                <w:sz w:val="20"/>
              </w:rPr>
            </w:pPr>
          </w:p>
          <w:p w14:paraId="63A81C53" w14:textId="77777777" w:rsidR="00F23EFA" w:rsidRDefault="00F23EFA" w:rsidP="00932162">
            <w:pPr>
              <w:spacing w:line="360" w:lineRule="auto"/>
              <w:jc w:val="right"/>
              <w:rPr>
                <w:b/>
                <w:sz w:val="20"/>
              </w:rPr>
            </w:pPr>
          </w:p>
          <w:p w14:paraId="766645F9" w14:textId="77777777" w:rsidR="00F23EFA" w:rsidRDefault="00F23EFA" w:rsidP="00932162">
            <w:pPr>
              <w:spacing w:line="360" w:lineRule="auto"/>
              <w:jc w:val="right"/>
              <w:rPr>
                <w:b/>
                <w:sz w:val="20"/>
              </w:rPr>
            </w:pPr>
          </w:p>
          <w:p w14:paraId="661D270E" w14:textId="77777777" w:rsidR="00F23EFA" w:rsidRDefault="00F23EFA" w:rsidP="00932162">
            <w:pPr>
              <w:spacing w:line="360" w:lineRule="auto"/>
              <w:jc w:val="right"/>
              <w:rPr>
                <w:b/>
                <w:sz w:val="20"/>
              </w:rPr>
            </w:pPr>
          </w:p>
          <w:p w14:paraId="74ABAE15" w14:textId="77777777" w:rsidR="00F23EFA" w:rsidRDefault="00F23EFA" w:rsidP="00932162">
            <w:pPr>
              <w:spacing w:line="360" w:lineRule="auto"/>
              <w:jc w:val="right"/>
              <w:rPr>
                <w:b/>
                <w:sz w:val="20"/>
              </w:rPr>
            </w:pPr>
          </w:p>
          <w:p w14:paraId="028A638A" w14:textId="77777777" w:rsidR="00F23EFA" w:rsidRDefault="00F23EFA" w:rsidP="00932162">
            <w:pPr>
              <w:spacing w:line="360" w:lineRule="auto"/>
              <w:jc w:val="right"/>
              <w:rPr>
                <w:b/>
                <w:sz w:val="20"/>
              </w:rPr>
            </w:pPr>
          </w:p>
          <w:p w14:paraId="724F1FFF" w14:textId="77777777" w:rsidR="00F23EFA" w:rsidRDefault="00F23EFA" w:rsidP="00932162">
            <w:pPr>
              <w:spacing w:line="360" w:lineRule="auto"/>
              <w:jc w:val="right"/>
              <w:rPr>
                <w:b/>
                <w:sz w:val="20"/>
              </w:rPr>
            </w:pPr>
          </w:p>
          <w:p w14:paraId="61C55F2A" w14:textId="77777777" w:rsidR="00F23EFA" w:rsidRDefault="00F23EFA" w:rsidP="00932162">
            <w:pPr>
              <w:spacing w:line="360" w:lineRule="auto"/>
              <w:jc w:val="right"/>
              <w:rPr>
                <w:b/>
                <w:sz w:val="20"/>
              </w:rPr>
            </w:pPr>
          </w:p>
          <w:p w14:paraId="2666A431" w14:textId="77777777" w:rsidR="00F23EFA" w:rsidRDefault="00F23EFA" w:rsidP="00932162">
            <w:pPr>
              <w:spacing w:line="360" w:lineRule="auto"/>
              <w:jc w:val="right"/>
              <w:rPr>
                <w:b/>
                <w:sz w:val="20"/>
              </w:rPr>
            </w:pPr>
          </w:p>
          <w:p w14:paraId="39E7BC33" w14:textId="77777777" w:rsidR="00F23EFA" w:rsidRDefault="00F23EFA" w:rsidP="00932162">
            <w:pPr>
              <w:spacing w:line="360" w:lineRule="auto"/>
              <w:jc w:val="right"/>
              <w:rPr>
                <w:b/>
                <w:sz w:val="20"/>
              </w:rPr>
            </w:pPr>
          </w:p>
          <w:p w14:paraId="4C97CE7A" w14:textId="77777777" w:rsidR="00F23EFA" w:rsidRDefault="00F23EFA" w:rsidP="00932162">
            <w:pPr>
              <w:spacing w:line="360" w:lineRule="auto"/>
              <w:jc w:val="right"/>
              <w:rPr>
                <w:b/>
                <w:sz w:val="20"/>
              </w:rPr>
            </w:pPr>
          </w:p>
          <w:p w14:paraId="7BE05822" w14:textId="77777777" w:rsidR="00F23EFA" w:rsidRDefault="00F23EFA" w:rsidP="00932162">
            <w:pPr>
              <w:spacing w:line="360" w:lineRule="auto"/>
              <w:jc w:val="right"/>
              <w:rPr>
                <w:b/>
                <w:sz w:val="20"/>
              </w:rPr>
            </w:pPr>
          </w:p>
          <w:p w14:paraId="2C05ED79" w14:textId="77777777" w:rsidR="00F23EFA" w:rsidRDefault="00F23EFA" w:rsidP="00932162">
            <w:pPr>
              <w:spacing w:line="360" w:lineRule="auto"/>
              <w:jc w:val="right"/>
              <w:rPr>
                <w:b/>
                <w:sz w:val="20"/>
              </w:rPr>
            </w:pPr>
          </w:p>
          <w:p w14:paraId="0914649E" w14:textId="68A20E27" w:rsidR="001A6622" w:rsidRPr="0032725A" w:rsidRDefault="001A6622" w:rsidP="00932162">
            <w:pPr>
              <w:spacing w:line="360" w:lineRule="auto"/>
              <w:jc w:val="right"/>
              <w:rPr>
                <w:b/>
                <w:sz w:val="20"/>
              </w:rPr>
            </w:pPr>
            <w:r w:rsidRPr="0032725A">
              <w:rPr>
                <w:b/>
                <w:sz w:val="20"/>
              </w:rPr>
              <w:lastRenderedPageBreak/>
              <w:t>4 pav. Neapdraustų privalomuoju sveikatos draudimu, bet prisirašiusių prie ASPĮ, gyventojų skaičius</w:t>
            </w:r>
          </w:p>
          <w:p w14:paraId="655C72EC" w14:textId="09F51274" w:rsidR="001A6622" w:rsidRPr="0032725A" w:rsidRDefault="001A6622" w:rsidP="001A6622">
            <w:pPr>
              <w:spacing w:line="360" w:lineRule="auto"/>
              <w:ind w:left="22"/>
              <w:jc w:val="both"/>
              <w:rPr>
                <w:szCs w:val="24"/>
              </w:rPr>
            </w:pPr>
            <w:r w:rsidRPr="0032725A">
              <w:rPr>
                <w:noProof/>
                <w:lang w:eastAsia="lt-LT"/>
              </w:rPr>
              <w:drawing>
                <wp:inline distT="0" distB="0" distL="0" distR="0" wp14:anchorId="19D1B01A" wp14:editId="1C5DA59F">
                  <wp:extent cx="6091555" cy="4382135"/>
                  <wp:effectExtent l="0" t="0" r="4445" b="18415"/>
                  <wp:docPr id="659545918" name="Diagrama 1">
                    <a:extLst xmlns:a="http://schemas.openxmlformats.org/drawingml/2006/main">
                      <a:ext uri="{FF2B5EF4-FFF2-40B4-BE49-F238E27FC236}">
                        <a16:creationId xmlns:a16="http://schemas.microsoft.com/office/drawing/2014/main" id="{FCBA5984-4176-30D5-375C-F29D4771E28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CA45C96" w14:textId="56695E48" w:rsidR="001A6622" w:rsidRPr="0032725A" w:rsidRDefault="001A6622" w:rsidP="00A83918">
            <w:pPr>
              <w:spacing w:line="360" w:lineRule="auto"/>
              <w:ind w:left="22" w:firstLine="436"/>
              <w:jc w:val="both"/>
              <w:rPr>
                <w:szCs w:val="24"/>
              </w:rPr>
            </w:pPr>
            <w:r w:rsidRPr="0032725A">
              <w:rPr>
                <w:szCs w:val="24"/>
              </w:rPr>
              <w:t>Palyginus 2024 m. su 2023 m. galima pastebėti, kad prisirašiusių prie pirminės ambulatorinės sveikatos priežiūros įstaigos neapdraustųjų privalomuoju sveikatos draudimu gyventojų skaičius vidutiniškai sumažėjo iki 6 proc. Anykščiuose vidutiniškai yra apie 684 gyventojų</w:t>
            </w:r>
            <w:r w:rsidR="00356B89" w:rsidRPr="0032725A">
              <w:rPr>
                <w:szCs w:val="24"/>
              </w:rPr>
              <w:t>,</w:t>
            </w:r>
            <w:r w:rsidRPr="0032725A">
              <w:rPr>
                <w:szCs w:val="24"/>
              </w:rPr>
              <w:t xml:space="preserve"> nedraustų privalomuoju sveikatos draudimu. Per mėnesį dėl nedraustų pacientų netenkame finansavimo apie 533 Eur. Per metus susidaro 6395 Eur.</w:t>
            </w:r>
          </w:p>
          <w:p w14:paraId="5880D503" w14:textId="3AA3273B" w:rsidR="001A6622" w:rsidRPr="0032725A" w:rsidRDefault="001A6622" w:rsidP="00A83918">
            <w:pPr>
              <w:spacing w:line="360" w:lineRule="auto"/>
              <w:ind w:left="22" w:firstLine="436"/>
              <w:jc w:val="both"/>
              <w:rPr>
                <w:szCs w:val="24"/>
              </w:rPr>
            </w:pPr>
            <w:r w:rsidRPr="0032725A">
              <w:rPr>
                <w:szCs w:val="24"/>
              </w:rPr>
              <w:t>Pagal asmens sveikatos priežiūros paslaugų teikimo ir šių paslaugų išlaidų apmokėjimo privalomojo sveikatos draudimo fondo biudžeto lėšomis sutartį, pasirašytą su Panevėžio teritorine ligonių kasa, 2024 m. už suteiktas paslaugas gavome 246 009,35</w:t>
            </w:r>
            <w:r w:rsidR="00356B89" w:rsidRPr="0032725A">
              <w:rPr>
                <w:szCs w:val="24"/>
              </w:rPr>
              <w:t xml:space="preserve"> Eur.</w:t>
            </w:r>
            <w:r w:rsidRPr="0032725A">
              <w:rPr>
                <w:szCs w:val="24"/>
              </w:rPr>
              <w:t xml:space="preserve"> Už pirminę ambulatorinę psichikos sveikatos priežiūrą mokama pagal gyventojų skaičių ir gyventojų grupes pagal amžių. 2024 metai gauta 183 433,25 Eur. Už gerus pirminės ambulatorinės psichikos sveikatos priežiūros rezultatus per 2024 metus gauta 54 749,01 Eur.</w:t>
            </w:r>
            <w:r w:rsidRPr="0032725A">
              <w:t xml:space="preserve"> Už </w:t>
            </w:r>
            <w:r w:rsidRPr="0032725A">
              <w:rPr>
                <w:szCs w:val="24"/>
              </w:rPr>
              <w:t xml:space="preserve">pirminės ambulatorinės asmens sveikatos priežiūros paslaugų, už kurias mokama skatinamasis priedas, gauta 7827,09 Eur.  </w:t>
            </w:r>
          </w:p>
          <w:p w14:paraId="6178AADB" w14:textId="77777777" w:rsidR="001A6622" w:rsidRPr="0032725A" w:rsidRDefault="001A6622" w:rsidP="00A83918">
            <w:pPr>
              <w:spacing w:line="360" w:lineRule="auto"/>
              <w:ind w:left="22" w:firstLine="436"/>
              <w:jc w:val="both"/>
              <w:rPr>
                <w:szCs w:val="24"/>
              </w:rPr>
            </w:pPr>
            <w:r w:rsidRPr="0032725A">
              <w:rPr>
                <w:szCs w:val="24"/>
              </w:rPr>
              <w:t>Per ataskaitinį laikotarpį atlikti 1129 profilaktiniai patikrinimai klientų, norinčių įsigyti ar pasikeisti vairuotojo pažymėjimą bei norinčių prasitęsti ar gauti leidimą naudotis ginklu. Už mokamas psichikos sveikatos paslaugas PSC gavo 19 080,67 Eur.</w:t>
            </w:r>
          </w:p>
          <w:p w14:paraId="6D3F7A6F" w14:textId="40CA1F1C" w:rsidR="001A6622" w:rsidRPr="0032725A" w:rsidRDefault="001A6622" w:rsidP="00A83918">
            <w:pPr>
              <w:spacing w:line="360" w:lineRule="auto"/>
              <w:ind w:firstLine="436"/>
              <w:jc w:val="both"/>
              <w:rPr>
                <w:szCs w:val="24"/>
              </w:rPr>
            </w:pPr>
            <w:r w:rsidRPr="0032725A">
              <w:rPr>
                <w:szCs w:val="24"/>
              </w:rPr>
              <w:t>Per metus išrašyti 168 (188) nedarbingumo pažymėjim</w:t>
            </w:r>
            <w:r w:rsidR="00356B89" w:rsidRPr="0032725A">
              <w:rPr>
                <w:szCs w:val="24"/>
              </w:rPr>
              <w:t>ai</w:t>
            </w:r>
            <w:r w:rsidRPr="0032725A">
              <w:rPr>
                <w:szCs w:val="24"/>
              </w:rPr>
              <w:t xml:space="preserve"> (nedarbingumo dienų skaičių sudaro 1143 (1358) darbo dienos, tai mažiau 1,86 proc.), o tai yra 10,7 proc. mažiau, palyginus su 2023 m. </w:t>
            </w:r>
          </w:p>
          <w:p w14:paraId="3748DD3A" w14:textId="77777777" w:rsidR="001A6622" w:rsidRPr="0032725A" w:rsidRDefault="001A6622" w:rsidP="00A83918">
            <w:pPr>
              <w:spacing w:line="360" w:lineRule="auto"/>
              <w:ind w:firstLine="436"/>
              <w:jc w:val="both"/>
              <w:rPr>
                <w:szCs w:val="24"/>
              </w:rPr>
            </w:pPr>
            <w:r w:rsidRPr="0032725A">
              <w:rPr>
                <w:szCs w:val="24"/>
              </w:rPr>
              <w:lastRenderedPageBreak/>
              <w:t>Per 2024 m. gauta 110 epikrizių iš gydymo įstaigų. Pateikta 42 asmens sveikatos istorijos Forma 025/a teismo psichiatrijos ekspertizės komisijos konsultacijoms atlikti. 58 pacientams buvo atliktas medicininis išblaivinimas, 5 pacientams girtumo ekspertizė (alkoholio, narkotinio, toksinio apsvaigimo nustatymas, kai naudojama greito tyrimo priemonė (testas)).</w:t>
            </w:r>
          </w:p>
          <w:p w14:paraId="015BB8F0" w14:textId="77777777" w:rsidR="001A6622" w:rsidRPr="0032725A" w:rsidRDefault="001A6622" w:rsidP="00A83918">
            <w:pPr>
              <w:spacing w:line="360" w:lineRule="auto"/>
              <w:ind w:firstLine="600"/>
              <w:jc w:val="both"/>
              <w:rPr>
                <w:szCs w:val="24"/>
              </w:rPr>
            </w:pPr>
            <w:r w:rsidRPr="0032725A">
              <w:rPr>
                <w:szCs w:val="24"/>
              </w:rPr>
              <w:t xml:space="preserve">PSC vykdo 20 asmenų priverčiamąją medicinos priemonę – ambulatorinį stebėjimą pirminės psichikos sveikatos priežiūros sąlygomis. 36 kartus įstaigos gydytojas psichiatras buvo kviečiamas į teismo posėdžius dėl priverčiamojo medicininio pobūdžio priemonės, ambulatorinio stebėjimo pirminės psichikos sveikatos priežiūros sąlygomis pratęsimo ar panaikinimo. </w:t>
            </w:r>
          </w:p>
          <w:p w14:paraId="36D291E0" w14:textId="77777777" w:rsidR="001A6622" w:rsidRPr="0032725A" w:rsidRDefault="001A6622" w:rsidP="00A83918">
            <w:pPr>
              <w:spacing w:line="360" w:lineRule="auto"/>
              <w:ind w:firstLine="600"/>
              <w:jc w:val="both"/>
              <w:rPr>
                <w:szCs w:val="24"/>
              </w:rPr>
            </w:pPr>
            <w:r w:rsidRPr="0032725A">
              <w:rPr>
                <w:szCs w:val="24"/>
              </w:rPr>
              <w:t>Centro gydytojas psichiatras, medicinos psichologas ir socialinė darbuotoja priklauso Anykščių rajono savivaldybės narkotikų kontrolės komisijai. Gydytojas psichiatras ir socialinė darbuotoja dalyvauja neveiksnių asmenų būklės peržiūrėjimo komisijos, Anykščių rajono savivaldybės psichologinių krizių valdymo grupės veikloje. Anykščių rajono savivaldybės administracijos direktoriaus 2016-02-02 įsakymu Nr. 1-AĮ-59 „Dėl socialinio darbuotojo skyrimo atlikti asmens gebėjimo pasirūpinti savimi ir priimti kasdienius sprendimus vertinimą ir rengti išvadas“ centro socialinė darbuotoja paskirta atlikti vertinimą ir pateikti išvadas asmenų, kurių teismo prašoma pripažinti neveiksniais ar ribotai veiksniais tam tikroje srityje, įvertinti gebėjimus pasirūpinti savimi ir priimti kasdienius sprendimus savarankiškai ar naudojantis pagalba konkrečiose srityse.</w:t>
            </w:r>
            <w:r w:rsidRPr="0032725A">
              <w:rPr>
                <w:b/>
                <w:szCs w:val="24"/>
              </w:rPr>
              <w:t xml:space="preserve"> </w:t>
            </w:r>
            <w:r w:rsidRPr="0032725A">
              <w:rPr>
                <w:bCs/>
                <w:szCs w:val="24"/>
              </w:rPr>
              <w:t>Socialinė darbuotoja</w:t>
            </w:r>
            <w:r w:rsidRPr="0032725A">
              <w:rPr>
                <w:b/>
                <w:szCs w:val="24"/>
              </w:rPr>
              <w:t xml:space="preserve"> </w:t>
            </w:r>
            <w:r w:rsidRPr="0032725A">
              <w:rPr>
                <w:bCs/>
                <w:szCs w:val="24"/>
              </w:rPr>
              <w:t>yra Anykščių rajono savivaldybės projektų, įgyvendinamų pagal Anykščių rajono savivaldybės strateginio 2021–2023 metų veiklos plano 4 programos „Sveikatos apsaugos programa“ priemonę Nr. 4.1.3.03 „Visuomenės sveikatos projektų vykdymas“ ekspertų komisijos narė.</w:t>
            </w:r>
            <w:r w:rsidRPr="0032725A">
              <w:rPr>
                <w:szCs w:val="24"/>
              </w:rPr>
              <w:t xml:space="preserve"> PSC medicinos psichologė yra Anykščių rajono savivaldybės Vaiko gerovės komisijos narė, priklauso Anykščių rajono savivaldybės ekstremalių situacijų centro operacinio vertinimo ir ekstremaliųjų situacijų prevencijos grupei.</w:t>
            </w:r>
          </w:p>
          <w:p w14:paraId="47330B2D" w14:textId="77777777" w:rsidR="001A6622" w:rsidRPr="0032725A" w:rsidRDefault="001A6622" w:rsidP="00A83918">
            <w:pPr>
              <w:spacing w:line="360" w:lineRule="auto"/>
              <w:ind w:firstLine="600"/>
              <w:jc w:val="both"/>
              <w:rPr>
                <w:szCs w:val="24"/>
              </w:rPr>
            </w:pPr>
            <w:r w:rsidRPr="0032725A">
              <w:rPr>
                <w:szCs w:val="24"/>
              </w:rPr>
              <w:t xml:space="preserve"> Nuo 2008 m. PSC priklauso Ambulatorinių psichikos sveikatos centrų asociacijai (APSCA). Asociacijos narių protokoliniu sprendimu savarankiški psichikos sveikatos centrai moka 15,00 Eur nario mokestį nuo 10 000 aptarnaujamų gyventojų. </w:t>
            </w:r>
          </w:p>
          <w:p w14:paraId="0C40A99F" w14:textId="77777777" w:rsidR="001A6622" w:rsidRPr="0032725A" w:rsidRDefault="001A6622" w:rsidP="00A83918">
            <w:pPr>
              <w:spacing w:line="360" w:lineRule="auto"/>
              <w:ind w:firstLine="600"/>
              <w:jc w:val="both"/>
              <w:rPr>
                <w:szCs w:val="24"/>
              </w:rPr>
            </w:pPr>
            <w:r w:rsidRPr="0032725A">
              <w:rPr>
                <w:szCs w:val="24"/>
              </w:rPr>
              <w:t>Įstaigai suteikta teisė vykdyti licencijuojamos visuomenės sveikatos priežiūros veiklos rūšies veiklas. Vykdomos veiklos:</w:t>
            </w:r>
          </w:p>
          <w:p w14:paraId="27B7FE4C" w14:textId="3721AEB3" w:rsidR="001A6622" w:rsidRPr="0032725A" w:rsidRDefault="00932162" w:rsidP="00932162">
            <w:pPr>
              <w:tabs>
                <w:tab w:val="left" w:pos="426"/>
                <w:tab w:val="left" w:pos="742"/>
              </w:tabs>
              <w:spacing w:line="360" w:lineRule="auto"/>
              <w:jc w:val="both"/>
              <w:rPr>
                <w:szCs w:val="24"/>
              </w:rPr>
            </w:pPr>
            <w:r w:rsidRPr="0032725A">
              <w:rPr>
                <w:szCs w:val="24"/>
              </w:rPr>
              <w:t xml:space="preserve">          </w:t>
            </w:r>
            <w:r w:rsidR="001A6622" w:rsidRPr="0032725A">
              <w:rPr>
                <w:szCs w:val="24"/>
              </w:rPr>
              <w:t>Vadovaujantis Lietuvos Respublikos sveikatos apsaugos ministro įsakymu dėl Lietuvos Respublikos sveikatos apsaugos ministro 2008 m. sausio 28 d. įsakymo Nr. V-69 „Dėl privalomojo pirmosios pagalbos mokymo programos, privalomojo higienos įgūdžių mokymo programos ir privalomojo mokymo apie alkoholio ir narkotikų žalą žmogaus sveikatai mokymo programos patvirtinimo“ pakeitimais įstaigoje vedami privalomojo mokymo apie alkoholio ir narkotikų žalą žmogaus sveikatai. 2024 m. paskaitas išklausė 27 asmenys.</w:t>
            </w:r>
          </w:p>
          <w:p w14:paraId="58A372AA" w14:textId="77777777" w:rsidR="001A6622" w:rsidRPr="0032725A" w:rsidRDefault="001A6622" w:rsidP="00A83918">
            <w:pPr>
              <w:tabs>
                <w:tab w:val="left" w:pos="0"/>
              </w:tabs>
              <w:spacing w:line="360" w:lineRule="auto"/>
              <w:ind w:firstLine="600"/>
              <w:jc w:val="both"/>
              <w:rPr>
                <w:szCs w:val="24"/>
              </w:rPr>
            </w:pPr>
            <w:r w:rsidRPr="0032725A">
              <w:rPr>
                <w:szCs w:val="24"/>
              </w:rPr>
              <w:t>Mokymus vedė kvalifikuoti specialistai, turintys licencijas verstis privalomuoju mokymu.</w:t>
            </w:r>
          </w:p>
          <w:p w14:paraId="1172C16C" w14:textId="77777777" w:rsidR="001A6622" w:rsidRPr="0032725A" w:rsidRDefault="001A6622" w:rsidP="00A83918">
            <w:pPr>
              <w:spacing w:line="360" w:lineRule="auto"/>
              <w:ind w:firstLine="600"/>
              <w:jc w:val="both"/>
              <w:rPr>
                <w:szCs w:val="24"/>
              </w:rPr>
            </w:pPr>
            <w:r w:rsidRPr="0032725A">
              <w:rPr>
                <w:szCs w:val="24"/>
              </w:rPr>
              <w:lastRenderedPageBreak/>
              <w:t xml:space="preserve">Įstaigos specialistai turi daug žinių, galimybių ir noro pasidalinti sukaupta informacija, žiniomis ir vykdyti mokymus, vesti prevencines programas. Informaciją apie alkoholio, narkotikų žalą žmogaus sveikatai, smurto, savižudybių prevencijos, streso kontrolės klausimais išgirdo 263 dalyviai. Rajoniniuose leidiniuose spausdinti straipsniai apie psichinės sveikatos svarbą, savižudybių ir priklausomybių prevenciją. </w:t>
            </w:r>
          </w:p>
          <w:p w14:paraId="7A7301A8" w14:textId="193E591A" w:rsidR="001A6622" w:rsidRPr="0032725A" w:rsidRDefault="001A6622" w:rsidP="00A83918">
            <w:pPr>
              <w:spacing w:line="360" w:lineRule="auto"/>
              <w:ind w:firstLine="742"/>
              <w:jc w:val="both"/>
              <w:rPr>
                <w:szCs w:val="24"/>
              </w:rPr>
            </w:pPr>
            <w:bookmarkStart w:id="0" w:name="_Hlk127179529"/>
            <w:r w:rsidRPr="0032725A">
              <w:rPr>
                <w:szCs w:val="24"/>
              </w:rPr>
              <w:t>2023 m. PSC pateikė prašymą dalyvauti Europos sąjungos finansuojamame projekte „Suaugusiųjų psichiatrijos dienos stacionaro įkūrimas Anykščių rajono savivaldybėje</w:t>
            </w:r>
            <w:r w:rsidR="00F23EFA">
              <w:rPr>
                <w:szCs w:val="24"/>
              </w:rPr>
              <w:t>“</w:t>
            </w:r>
            <w:r w:rsidRPr="0032725A">
              <w:rPr>
                <w:szCs w:val="24"/>
              </w:rPr>
              <w:t>. 2023-08-16 pasirašėme paslaugų pirkimo-pardavimo sutartį Nr. 23/08/16-001 su UAB „Eurointegracijos projektai“ dėl projekto įgyvendinimo plano parengimo. Paslaugų sutarties kaina 2600 Eur. Išlaidas padengėme iš įstaigos lėšų. 2023-12-20 su centrine projektų valdymo agentūra pasirašėme sutartį „Dėl finansavimo skyrimo projektui Nr. 09-019-P-0015 „Suaugusiųjų psichiatrijos dienos stacionaro įkūrimui Anykščių rajono savivaldybėje“. Projekto administravimo paslaugų pirkimo pardavimo sutartis 2023-12-11 Nr. 23/12/11-001 sudaryta su UAB „Eurointegracijos projektai“. Paslaugų sutarties kaina  su PVM 16522,8 Eur. Vykdytojas paslaugas įsipareigojo tiekti 20 mėn.</w:t>
            </w:r>
          </w:p>
          <w:p w14:paraId="2913776E" w14:textId="77777777" w:rsidR="001A6622" w:rsidRPr="0032725A" w:rsidRDefault="001A6622" w:rsidP="00A83918">
            <w:pPr>
              <w:spacing w:line="360" w:lineRule="auto"/>
              <w:ind w:firstLine="742"/>
              <w:jc w:val="both"/>
              <w:rPr>
                <w:szCs w:val="24"/>
              </w:rPr>
            </w:pPr>
            <w:r w:rsidRPr="0032725A">
              <w:rPr>
                <w:szCs w:val="24"/>
              </w:rPr>
              <w:t xml:space="preserve">2024-10-02 pasirašyta projekto įgyvendinimo statybos rangos darbų sutartis su UAB „Baltijos plienas“. Pagal paprastojo remonto darbų aprašą sutartinė darbų vertė 173 030 Eur. Darbai pradėti 2024-10-01 ir iki metų galo atliktų darbų vertė 145 777,09 Eur. </w:t>
            </w:r>
            <w:bookmarkStart w:id="1" w:name="_Hlk191628320"/>
            <w:r w:rsidRPr="0032725A">
              <w:rPr>
                <w:szCs w:val="24"/>
              </w:rPr>
              <w:t xml:space="preserve">Pasirašyta papildoma rangos sutartis su MB NVR projektai  dėl vidaus nuotekų skirstomųjų vamzdynų bei stovų keitimo. Darbų vertė 17 213,36 Eur. </w:t>
            </w:r>
          </w:p>
          <w:p w14:paraId="6AD971ED" w14:textId="77777777" w:rsidR="001A6622" w:rsidRPr="0032725A" w:rsidRDefault="001A6622" w:rsidP="00A83918">
            <w:pPr>
              <w:spacing w:line="360" w:lineRule="auto"/>
              <w:ind w:firstLine="600"/>
              <w:jc w:val="both"/>
              <w:rPr>
                <w:szCs w:val="24"/>
              </w:rPr>
            </w:pPr>
            <w:r w:rsidRPr="0032725A">
              <w:rPr>
                <w:szCs w:val="24"/>
              </w:rPr>
              <w:t>Projekto įgyvendinimui pasirašyta paslaugų teikimo sutartis su fiziniu asmeniu dėl šilumos punkto projekto ir nuotekų-vandentiekio projekto parengimo. Už projektą iš savų lėšų sumokėta 700 Eur.</w:t>
            </w:r>
          </w:p>
          <w:bookmarkEnd w:id="0"/>
          <w:bookmarkEnd w:id="1"/>
          <w:p w14:paraId="32F48F6E" w14:textId="77777777" w:rsidR="001A6622" w:rsidRPr="0032725A" w:rsidRDefault="001A6622" w:rsidP="00A83918">
            <w:pPr>
              <w:spacing w:line="360" w:lineRule="auto"/>
              <w:ind w:firstLine="600"/>
              <w:jc w:val="both"/>
              <w:rPr>
                <w:szCs w:val="24"/>
              </w:rPr>
            </w:pPr>
            <w:r w:rsidRPr="0032725A">
              <w:rPr>
                <w:szCs w:val="24"/>
              </w:rPr>
              <w:t xml:space="preserve">Įstaigoje yra įrengtas relaksacijos kabinetas. </w:t>
            </w:r>
            <w:r w:rsidRPr="0032725A">
              <w:rPr>
                <w:bCs/>
                <w:szCs w:val="24"/>
              </w:rPr>
              <w:t xml:space="preserve">Kabinete atliekamos šviesos, muzikos, taškinė spalvų ir kvapų terapijos. </w:t>
            </w:r>
            <w:r w:rsidRPr="0032725A">
              <w:rPr>
                <w:szCs w:val="24"/>
              </w:rPr>
              <w:t xml:space="preserve">Relaksacinėmis paslaugomis naudojasi įstaigos pacientai ir kiti, į įstaigą besikreipiantys žmonės, kurie nori pagerinti fizinę, psichinę sveikatą, sustiprinti savo emocinę būklę, atsigauti po sunkių darbų, išgyvenimų ir patirtų fizinių, psichologinių traumų. </w:t>
            </w:r>
          </w:p>
          <w:p w14:paraId="6B2F2C06" w14:textId="77777777" w:rsidR="001A6622" w:rsidRPr="0032725A" w:rsidRDefault="001A6622" w:rsidP="00A83918">
            <w:pPr>
              <w:spacing w:line="360" w:lineRule="auto"/>
              <w:ind w:firstLine="600"/>
              <w:jc w:val="both"/>
              <w:rPr>
                <w:szCs w:val="24"/>
              </w:rPr>
            </w:pPr>
            <w:r w:rsidRPr="0032725A">
              <w:rPr>
                <w:szCs w:val="24"/>
              </w:rPr>
              <w:t>PSC nuolat bendradarbiauja su ugdymo įstaigomis. Esame sudarę sutartį su Panevėžio kolegija dėl specializuotų slaugos sričių neformalaus švietimo programos stažuotojo praktinio mokymo. Praktiką atliko viena psichikos sveikatos slaugytoja. Praktikos apimtis 480 val.</w:t>
            </w:r>
          </w:p>
          <w:p w14:paraId="0BB8E3CF" w14:textId="77777777" w:rsidR="001A6622" w:rsidRPr="0032725A" w:rsidRDefault="001A6622" w:rsidP="00A83918">
            <w:pPr>
              <w:spacing w:line="360" w:lineRule="auto"/>
              <w:ind w:firstLine="600"/>
              <w:jc w:val="both"/>
              <w:rPr>
                <w:szCs w:val="24"/>
              </w:rPr>
            </w:pPr>
            <w:r w:rsidRPr="0032725A">
              <w:rPr>
                <w:szCs w:val="24"/>
              </w:rPr>
              <w:t>2024 metais pratęsta sutartis su Panevėžio teritorine ligonių kasa dėl asmens sveikatos priežiūros paslaugų teikimo ir apmokėjimo privalomojo sveikatos draudimo fondo biudžeto lėšomis.</w:t>
            </w:r>
          </w:p>
          <w:p w14:paraId="4F0838F7" w14:textId="77777777" w:rsidR="001A6622" w:rsidRPr="0032725A" w:rsidRDefault="001A6622" w:rsidP="00A83918">
            <w:pPr>
              <w:spacing w:line="360" w:lineRule="auto"/>
              <w:ind w:firstLine="600"/>
              <w:jc w:val="both"/>
              <w:rPr>
                <w:szCs w:val="24"/>
              </w:rPr>
            </w:pPr>
            <w:r w:rsidRPr="0032725A">
              <w:rPr>
                <w:szCs w:val="24"/>
              </w:rPr>
              <w:t>2024 metais pasirašyta sutartis su MB „</w:t>
            </w:r>
            <w:proofErr w:type="spellStart"/>
            <w:r w:rsidRPr="0032725A">
              <w:rPr>
                <w:szCs w:val="24"/>
              </w:rPr>
              <w:t>Medaudita</w:t>
            </w:r>
            <w:proofErr w:type="spellEnd"/>
            <w:r w:rsidRPr="0032725A">
              <w:rPr>
                <w:szCs w:val="24"/>
              </w:rPr>
              <w:t xml:space="preserve">“ dėl medicininio audito atlikimo. Paslaugos kaina 1500 Eur. </w:t>
            </w:r>
          </w:p>
          <w:p w14:paraId="097E417D" w14:textId="67ED421E" w:rsidR="001A6622" w:rsidRPr="0032725A" w:rsidRDefault="001A6622" w:rsidP="00A83918">
            <w:pPr>
              <w:spacing w:line="360" w:lineRule="auto"/>
              <w:ind w:firstLine="600"/>
              <w:jc w:val="both"/>
              <w:rPr>
                <w:szCs w:val="24"/>
              </w:rPr>
            </w:pPr>
            <w:r w:rsidRPr="0032725A">
              <w:rPr>
                <w:szCs w:val="24"/>
              </w:rPr>
              <w:t>Pratęsta elektroninių ryšio paslaugų teikimo sutartys su UAB „Radijo elektroninėmis sistemomis“</w:t>
            </w:r>
            <w:r w:rsidR="006F74B9">
              <w:rPr>
                <w:szCs w:val="24"/>
              </w:rPr>
              <w:t>,</w:t>
            </w:r>
            <w:r w:rsidRPr="0032725A">
              <w:rPr>
                <w:szCs w:val="24"/>
              </w:rPr>
              <w:t xml:space="preserve"> naujai sudaryta sutartis su UAB Anykščių komunaliniu ūkiu dėl atli</w:t>
            </w:r>
            <w:r w:rsidR="00E435E8" w:rsidRPr="0032725A">
              <w:rPr>
                <w:szCs w:val="24"/>
              </w:rPr>
              <w:t xml:space="preserve">ekų tvarkymo. </w:t>
            </w:r>
            <w:r w:rsidR="00E435E8" w:rsidRPr="0032725A">
              <w:rPr>
                <w:szCs w:val="24"/>
              </w:rPr>
              <w:lastRenderedPageBreak/>
              <w:t>Pratęstos pirkimo-</w:t>
            </w:r>
            <w:r w:rsidRPr="0032725A">
              <w:rPr>
                <w:szCs w:val="24"/>
              </w:rPr>
              <w:t>pardavimo sutartys su UAV „</w:t>
            </w:r>
            <w:proofErr w:type="spellStart"/>
            <w:r w:rsidRPr="0032725A">
              <w:rPr>
                <w:szCs w:val="24"/>
              </w:rPr>
              <w:t>Koslita</w:t>
            </w:r>
            <w:proofErr w:type="spellEnd"/>
            <w:r w:rsidRPr="0032725A">
              <w:rPr>
                <w:szCs w:val="24"/>
              </w:rPr>
              <w:t>“ dėl asmens higienos ir įvairių valymo prekių pirkimo, UAB „Gelsva“ dėl geriamo vandens įrangos nuomos ir geriamo vandens pirkimo.</w:t>
            </w:r>
          </w:p>
          <w:p w14:paraId="4BA2FF26" w14:textId="3BCC8AB3" w:rsidR="001A6622" w:rsidRPr="0032725A" w:rsidRDefault="001A6622" w:rsidP="00A83918">
            <w:pPr>
              <w:spacing w:line="360" w:lineRule="auto"/>
              <w:ind w:firstLine="600"/>
              <w:jc w:val="both"/>
              <w:rPr>
                <w:szCs w:val="24"/>
              </w:rPr>
            </w:pPr>
            <w:r w:rsidRPr="0032725A">
              <w:rPr>
                <w:szCs w:val="24"/>
              </w:rPr>
              <w:t>Pasirašyta bendradarbiavimo sutartis tarp sveikatos priežiūros įstaigų, teikiančių sveikatos centro paslaugas Anykščių rajono savivaldybėje. Atnaujintos bendradarbiavimo sutartys su Anykščių r</w:t>
            </w:r>
            <w:r w:rsidR="006F74B9">
              <w:rPr>
                <w:szCs w:val="24"/>
              </w:rPr>
              <w:t>.</w:t>
            </w:r>
            <w:r w:rsidRPr="0032725A">
              <w:rPr>
                <w:szCs w:val="24"/>
              </w:rPr>
              <w:t xml:space="preserve"> Troškūnų Kazio Inčiūros gimnazija.</w:t>
            </w:r>
          </w:p>
          <w:p w14:paraId="47232B1F" w14:textId="77777777" w:rsidR="001A6622" w:rsidRPr="0032725A" w:rsidRDefault="001A6622" w:rsidP="00A83918">
            <w:pPr>
              <w:spacing w:line="360" w:lineRule="auto"/>
              <w:ind w:firstLine="600"/>
              <w:jc w:val="both"/>
              <w:rPr>
                <w:szCs w:val="24"/>
              </w:rPr>
            </w:pPr>
            <w:r w:rsidRPr="0032725A">
              <w:rPr>
                <w:szCs w:val="24"/>
              </w:rPr>
              <w:t>Su fiziniu asmeniu pasirašyta statybos rangos sutartis stogo remontui. Darbų vertė 380 Eur.</w:t>
            </w:r>
          </w:p>
          <w:p w14:paraId="2B3A27B1" w14:textId="3A3D9211" w:rsidR="001A6622" w:rsidRPr="0032725A" w:rsidRDefault="001A6622" w:rsidP="006F74B9">
            <w:pPr>
              <w:spacing w:line="360" w:lineRule="auto"/>
              <w:ind w:firstLine="600"/>
              <w:jc w:val="both"/>
              <w:rPr>
                <w:szCs w:val="24"/>
              </w:rPr>
            </w:pPr>
            <w:r w:rsidRPr="0032725A">
              <w:rPr>
                <w:szCs w:val="24"/>
              </w:rPr>
              <w:t>2024 metais buvo atliktas psichikos sveikatos centro veiklos auditas. Auditą atliko Anykščių rajono savivaldybės kontrolės ir audito tarnyba. Audito išvados buvo</w:t>
            </w:r>
            <w:r w:rsidR="006F74B9">
              <w:rPr>
                <w:szCs w:val="24"/>
              </w:rPr>
              <w:t xml:space="preserve"> aptartos </w:t>
            </w:r>
            <w:r w:rsidR="006F74B9">
              <w:rPr>
                <w:szCs w:val="24"/>
              </w:rPr>
              <w:t xml:space="preserve">su </w:t>
            </w:r>
            <w:r w:rsidR="006F74B9" w:rsidRPr="0032725A">
              <w:rPr>
                <w:szCs w:val="24"/>
              </w:rPr>
              <w:t xml:space="preserve">Anykščių rajono savivaldybės </w:t>
            </w:r>
            <w:r w:rsidR="006F74B9">
              <w:rPr>
                <w:szCs w:val="24"/>
              </w:rPr>
              <w:t>vadovais</w:t>
            </w:r>
            <w:r w:rsidR="006F74B9" w:rsidRPr="0032725A">
              <w:rPr>
                <w:szCs w:val="24"/>
              </w:rPr>
              <w:t>.</w:t>
            </w:r>
          </w:p>
          <w:p w14:paraId="71118C90" w14:textId="77777777" w:rsidR="001A6622" w:rsidRPr="0032725A" w:rsidRDefault="001A6622" w:rsidP="00A83918">
            <w:pPr>
              <w:spacing w:line="360" w:lineRule="auto"/>
              <w:ind w:firstLine="600"/>
              <w:jc w:val="both"/>
              <w:rPr>
                <w:szCs w:val="24"/>
              </w:rPr>
            </w:pPr>
            <w:r w:rsidRPr="0032725A">
              <w:rPr>
                <w:szCs w:val="24"/>
              </w:rPr>
              <w:t>Anykščių rajono savivaldybės administracijos pavedimu buvo atliktas valstybinės kalbos vartojimo patikrinimas.</w:t>
            </w:r>
          </w:p>
          <w:p w14:paraId="494A534B" w14:textId="77777777" w:rsidR="001A6622" w:rsidRPr="0032725A" w:rsidRDefault="001A6622" w:rsidP="00A83918">
            <w:pPr>
              <w:spacing w:line="360" w:lineRule="auto"/>
              <w:ind w:left="22" w:firstLine="578"/>
              <w:jc w:val="both"/>
              <w:rPr>
                <w:szCs w:val="24"/>
              </w:rPr>
            </w:pPr>
            <w:r w:rsidRPr="0032725A">
              <w:rPr>
                <w:szCs w:val="24"/>
              </w:rPr>
              <w:t xml:space="preserve">Valstybinio socialinio draudimo fondo valdybos Utenos skyriaus patikrinimai, dėl elektroninių nedarbingumo pažymėjimų išdavimo, pastoviai vykdomi elektroninėje erdvėje. Patikrinimo išvadose pažeidimų nenustatyta. Įstaiga dirba ir savo veiklą vykdo pagal nustatytus reikalavimus.  </w:t>
            </w:r>
          </w:p>
          <w:p w14:paraId="436A3C23" w14:textId="77777777" w:rsidR="001A6622" w:rsidRPr="0032725A" w:rsidRDefault="001A6622" w:rsidP="00A83918">
            <w:pPr>
              <w:spacing w:line="360" w:lineRule="auto"/>
              <w:ind w:left="22" w:firstLine="578"/>
              <w:jc w:val="both"/>
              <w:rPr>
                <w:szCs w:val="24"/>
              </w:rPr>
            </w:pPr>
            <w:r w:rsidRPr="0032725A">
              <w:rPr>
                <w:szCs w:val="24"/>
              </w:rPr>
              <w:t xml:space="preserve">Lietuvos metrologijos inspekcijos rytų regiono skyrius atliko veiklos atitikties metrologijos sritį reglamentuojančių teisės aktų laikymosi planinį patikrinimą. </w:t>
            </w:r>
          </w:p>
          <w:p w14:paraId="21393C9C" w14:textId="6544D047" w:rsidR="001A6622" w:rsidRPr="0032725A" w:rsidRDefault="001A6622" w:rsidP="00A83918">
            <w:pPr>
              <w:spacing w:line="360" w:lineRule="auto"/>
              <w:ind w:left="22" w:firstLine="578"/>
              <w:jc w:val="both"/>
              <w:rPr>
                <w:szCs w:val="24"/>
              </w:rPr>
            </w:pPr>
            <w:r w:rsidRPr="0032725A">
              <w:rPr>
                <w:szCs w:val="24"/>
              </w:rPr>
              <w:t xml:space="preserve">2024 metais informacinės visuomenės plėtros komitetas tikrino valstybės ir savivaldybių institucijų interneto svetainių pritaikymo asmenims su negalią vertinimo ataskaitos teikimą. Atsižvelgiant į gautas pastabas patobulinta įstaigos internetinė svetainė </w:t>
            </w:r>
            <w:hyperlink r:id="rId12" w:history="1">
              <w:r w:rsidRPr="0032725A">
                <w:rPr>
                  <w:rStyle w:val="Hyperlink"/>
                  <w:color w:val="auto"/>
                  <w:szCs w:val="24"/>
                </w:rPr>
                <w:t>www.apsc.lt</w:t>
              </w:r>
            </w:hyperlink>
            <w:r w:rsidRPr="0032725A">
              <w:rPr>
                <w:rStyle w:val="Hyperlink"/>
                <w:color w:val="auto"/>
                <w:szCs w:val="24"/>
              </w:rPr>
              <w:t>.</w:t>
            </w:r>
            <w:r w:rsidRPr="0032725A">
              <w:rPr>
                <w:szCs w:val="24"/>
              </w:rPr>
              <w:t xml:space="preserve"> Svetainėje įdiegtas daugiakalbystės modulis, versija neįgaliesiems, pritaikyta išmaniesiems įrenginiams. Įstaigos internetinėje svetainėje galima rasti įstaigoje dirbančio personalo kontaktus, įstaigos valdymo struktūrą, psichologinės pagalbos tarnybų numerius, informaciją apie teikiamas paslaugas, teisinę informaciją, susipažinti su įstaigos veikla, įvykdytais projektais ir t. t.</w:t>
            </w:r>
          </w:p>
        </w:tc>
      </w:tr>
      <w:tr w:rsidR="0032725A" w:rsidRPr="0032725A" w14:paraId="26E0E8DF" w14:textId="77777777" w:rsidTr="009E3B97">
        <w:tc>
          <w:tcPr>
            <w:tcW w:w="15449" w:type="dxa"/>
            <w:gridSpan w:val="4"/>
          </w:tcPr>
          <w:p w14:paraId="2FBE14C8" w14:textId="77777777" w:rsidR="00DD3A74" w:rsidRPr="0032725A" w:rsidRDefault="00DD3A74" w:rsidP="00DD3A74">
            <w:pPr>
              <w:pStyle w:val="NoSpacing"/>
              <w:ind w:left="720"/>
              <w:jc w:val="center"/>
              <w:rPr>
                <w:rFonts w:ascii="Times New Roman" w:hAnsi="Times New Roman"/>
                <w:b/>
                <w:sz w:val="24"/>
                <w:szCs w:val="24"/>
                <w:lang w:val="lt-LT"/>
              </w:rPr>
            </w:pPr>
            <w:r w:rsidRPr="0032725A">
              <w:rPr>
                <w:rFonts w:ascii="Times New Roman" w:hAnsi="Times New Roman"/>
                <w:b/>
                <w:sz w:val="24"/>
                <w:szCs w:val="24"/>
                <w:lang w:val="lt-LT"/>
              </w:rPr>
              <w:lastRenderedPageBreak/>
              <w:t>IX SKYRIUS</w:t>
            </w:r>
          </w:p>
          <w:p w14:paraId="3D84B357" w14:textId="04E85CAC" w:rsidR="00862D99" w:rsidRPr="0032725A" w:rsidRDefault="00DD3A74" w:rsidP="00DD3A74">
            <w:pPr>
              <w:spacing w:line="360" w:lineRule="auto"/>
              <w:ind w:left="360"/>
              <w:jc w:val="center"/>
              <w:rPr>
                <w:b/>
              </w:rPr>
            </w:pPr>
            <w:r w:rsidRPr="0032725A">
              <w:rPr>
                <w:b/>
                <w:szCs w:val="24"/>
              </w:rPr>
              <w:t>ĮSTAIGOS DALININKAI</w:t>
            </w:r>
          </w:p>
        </w:tc>
      </w:tr>
      <w:tr w:rsidR="0032725A" w:rsidRPr="0032725A" w14:paraId="1E6E4B92" w14:textId="77777777" w:rsidTr="009E3B97">
        <w:trPr>
          <w:trHeight w:val="424"/>
        </w:trPr>
        <w:tc>
          <w:tcPr>
            <w:tcW w:w="1967" w:type="dxa"/>
            <w:tcBorders>
              <w:bottom w:val="single" w:sz="4" w:space="0" w:color="auto"/>
              <w:right w:val="nil"/>
            </w:tcBorders>
          </w:tcPr>
          <w:p w14:paraId="1D528BCE" w14:textId="06EE1BC8" w:rsidR="00862D99" w:rsidRPr="0032725A" w:rsidRDefault="00862D99" w:rsidP="00862D99">
            <w:pPr>
              <w:tabs>
                <w:tab w:val="left" w:pos="262"/>
                <w:tab w:val="left" w:pos="523"/>
                <w:tab w:val="left" w:pos="841"/>
              </w:tabs>
              <w:rPr>
                <w:b/>
                <w:bCs/>
              </w:rPr>
            </w:pPr>
          </w:p>
        </w:tc>
        <w:tc>
          <w:tcPr>
            <w:tcW w:w="13482" w:type="dxa"/>
            <w:gridSpan w:val="3"/>
            <w:tcBorders>
              <w:left w:val="nil"/>
              <w:bottom w:val="single" w:sz="4" w:space="0" w:color="auto"/>
            </w:tcBorders>
          </w:tcPr>
          <w:p w14:paraId="02CA1AAF" w14:textId="27D94F7E" w:rsidR="00862D99" w:rsidRPr="0032725A" w:rsidRDefault="00DD3A74" w:rsidP="00DD3A74">
            <w:pPr>
              <w:tabs>
                <w:tab w:val="left" w:pos="262"/>
                <w:tab w:val="left" w:pos="523"/>
                <w:tab w:val="left" w:pos="841"/>
              </w:tabs>
            </w:pPr>
            <w:r w:rsidRPr="0032725A">
              <w:t xml:space="preserve">                            </w:t>
            </w:r>
            <w:r w:rsidR="00862D99" w:rsidRPr="0032725A">
              <w:t>Informacija apie dalininkus</w:t>
            </w:r>
          </w:p>
        </w:tc>
      </w:tr>
      <w:tr w:rsidR="0032725A" w:rsidRPr="0032725A" w14:paraId="0164FEA4" w14:textId="77777777" w:rsidTr="009E3B97">
        <w:trPr>
          <w:trHeight w:val="424"/>
        </w:trPr>
        <w:tc>
          <w:tcPr>
            <w:tcW w:w="1967" w:type="dxa"/>
            <w:tcBorders>
              <w:top w:val="single" w:sz="4" w:space="0" w:color="auto"/>
              <w:left w:val="single" w:sz="4" w:space="0" w:color="auto"/>
              <w:bottom w:val="single" w:sz="4" w:space="0" w:color="auto"/>
              <w:right w:val="nil"/>
            </w:tcBorders>
          </w:tcPr>
          <w:p w14:paraId="0855E906" w14:textId="77777777" w:rsidR="00862D99" w:rsidRPr="0032725A" w:rsidRDefault="00862D99" w:rsidP="00862D99">
            <w:pPr>
              <w:tabs>
                <w:tab w:val="left" w:pos="262"/>
                <w:tab w:val="left" w:pos="523"/>
                <w:tab w:val="left" w:pos="841"/>
              </w:tabs>
              <w:jc w:val="center"/>
              <w:rPr>
                <w:strike/>
              </w:rPr>
            </w:pPr>
          </w:p>
        </w:tc>
        <w:tc>
          <w:tcPr>
            <w:tcW w:w="1495" w:type="dxa"/>
            <w:tcBorders>
              <w:top w:val="single" w:sz="4" w:space="0" w:color="auto"/>
              <w:left w:val="nil"/>
              <w:bottom w:val="single" w:sz="4" w:space="0" w:color="auto"/>
              <w:right w:val="single" w:sz="4" w:space="0" w:color="auto"/>
            </w:tcBorders>
          </w:tcPr>
          <w:p w14:paraId="62D95282" w14:textId="77777777" w:rsidR="00862D99" w:rsidRPr="0032725A" w:rsidRDefault="00862D99" w:rsidP="00DD3A74">
            <w:pPr>
              <w:tabs>
                <w:tab w:val="left" w:pos="262"/>
                <w:tab w:val="left" w:pos="523"/>
                <w:tab w:val="left" w:pos="841"/>
              </w:tabs>
            </w:pPr>
            <w:r w:rsidRPr="0032725A">
              <w:t>Dalininkas</w:t>
            </w:r>
          </w:p>
          <w:p w14:paraId="463F426F" w14:textId="77777777" w:rsidR="00862D99" w:rsidRPr="0032725A" w:rsidRDefault="00862D99" w:rsidP="00862D99">
            <w:pPr>
              <w:tabs>
                <w:tab w:val="left" w:pos="262"/>
                <w:tab w:val="left" w:pos="523"/>
                <w:tab w:val="left" w:pos="841"/>
              </w:tabs>
              <w:jc w:val="center"/>
            </w:pPr>
          </w:p>
        </w:tc>
        <w:tc>
          <w:tcPr>
            <w:tcW w:w="3057" w:type="dxa"/>
            <w:tcBorders>
              <w:top w:val="single" w:sz="4" w:space="0" w:color="auto"/>
              <w:left w:val="single" w:sz="4" w:space="0" w:color="auto"/>
              <w:bottom w:val="single" w:sz="4" w:space="0" w:color="auto"/>
              <w:right w:val="single" w:sz="4" w:space="0" w:color="auto"/>
            </w:tcBorders>
          </w:tcPr>
          <w:p w14:paraId="03E463CF" w14:textId="77777777" w:rsidR="00862D99" w:rsidRPr="0032725A" w:rsidRDefault="00862D99" w:rsidP="00862D99">
            <w:pPr>
              <w:tabs>
                <w:tab w:val="left" w:pos="262"/>
                <w:tab w:val="left" w:pos="523"/>
                <w:tab w:val="left" w:pos="841"/>
              </w:tabs>
              <w:jc w:val="center"/>
            </w:pPr>
            <w:r w:rsidRPr="0032725A">
              <w:t>Įnašo vertė finansinių metų pabaigoje</w:t>
            </w:r>
          </w:p>
        </w:tc>
        <w:tc>
          <w:tcPr>
            <w:tcW w:w="8930" w:type="dxa"/>
            <w:tcBorders>
              <w:top w:val="single" w:sz="4" w:space="0" w:color="auto"/>
              <w:left w:val="single" w:sz="4" w:space="0" w:color="auto"/>
              <w:bottom w:val="single" w:sz="4" w:space="0" w:color="auto"/>
              <w:right w:val="single" w:sz="4" w:space="0" w:color="auto"/>
            </w:tcBorders>
          </w:tcPr>
          <w:p w14:paraId="6BD5BA9D" w14:textId="77777777" w:rsidR="00862D99" w:rsidRPr="0032725A" w:rsidRDefault="00862D99" w:rsidP="00862D99">
            <w:pPr>
              <w:tabs>
                <w:tab w:val="left" w:pos="262"/>
                <w:tab w:val="left" w:pos="523"/>
                <w:tab w:val="left" w:pos="841"/>
              </w:tabs>
              <w:jc w:val="center"/>
            </w:pPr>
            <w:r w:rsidRPr="0032725A">
              <w:t>Įnašo vertė praėjusių finansinių metų pabaigoje</w:t>
            </w:r>
          </w:p>
        </w:tc>
      </w:tr>
      <w:tr w:rsidR="0032725A" w:rsidRPr="0032725A" w14:paraId="072C6FD4" w14:textId="77777777" w:rsidTr="009E3B97">
        <w:trPr>
          <w:trHeight w:val="399"/>
        </w:trPr>
        <w:tc>
          <w:tcPr>
            <w:tcW w:w="3462" w:type="dxa"/>
            <w:gridSpan w:val="2"/>
            <w:tcBorders>
              <w:top w:val="single" w:sz="4" w:space="0" w:color="auto"/>
              <w:left w:val="single" w:sz="4" w:space="0" w:color="auto"/>
              <w:bottom w:val="single" w:sz="4" w:space="0" w:color="auto"/>
              <w:right w:val="single" w:sz="4" w:space="0" w:color="auto"/>
            </w:tcBorders>
          </w:tcPr>
          <w:p w14:paraId="275C9ECC" w14:textId="189E19DC" w:rsidR="00DD3A74" w:rsidRPr="0032725A" w:rsidRDefault="00DD3A74" w:rsidP="00DD3A74">
            <w:pPr>
              <w:tabs>
                <w:tab w:val="left" w:pos="262"/>
                <w:tab w:val="left" w:pos="523"/>
                <w:tab w:val="left" w:pos="841"/>
              </w:tabs>
              <w:jc w:val="both"/>
            </w:pPr>
            <w:r w:rsidRPr="0032725A">
              <w:rPr>
                <w:szCs w:val="24"/>
              </w:rPr>
              <w:t>Anykščių rajono savivaldybė</w:t>
            </w:r>
          </w:p>
        </w:tc>
        <w:tc>
          <w:tcPr>
            <w:tcW w:w="3057" w:type="dxa"/>
            <w:tcBorders>
              <w:top w:val="single" w:sz="4" w:space="0" w:color="auto"/>
              <w:left w:val="single" w:sz="4" w:space="0" w:color="auto"/>
              <w:bottom w:val="single" w:sz="4" w:space="0" w:color="auto"/>
              <w:right w:val="single" w:sz="4" w:space="0" w:color="auto"/>
            </w:tcBorders>
          </w:tcPr>
          <w:p w14:paraId="2744B7CD" w14:textId="6DA7DA0A" w:rsidR="00DD3A74" w:rsidRPr="0032725A" w:rsidRDefault="00E435E8" w:rsidP="00862D99">
            <w:pPr>
              <w:tabs>
                <w:tab w:val="left" w:pos="262"/>
                <w:tab w:val="left" w:pos="523"/>
                <w:tab w:val="left" w:pos="841"/>
              </w:tabs>
              <w:jc w:val="center"/>
            </w:pPr>
            <w:r w:rsidRPr="0032725A">
              <w:rPr>
                <w:szCs w:val="24"/>
              </w:rPr>
              <w:t>4633,92  Eur</w:t>
            </w:r>
          </w:p>
        </w:tc>
        <w:tc>
          <w:tcPr>
            <w:tcW w:w="8930" w:type="dxa"/>
            <w:tcBorders>
              <w:top w:val="single" w:sz="4" w:space="0" w:color="auto"/>
              <w:left w:val="single" w:sz="4" w:space="0" w:color="auto"/>
              <w:bottom w:val="single" w:sz="4" w:space="0" w:color="auto"/>
              <w:right w:val="single" w:sz="4" w:space="0" w:color="auto"/>
            </w:tcBorders>
          </w:tcPr>
          <w:p w14:paraId="124BF616" w14:textId="40A574E3" w:rsidR="00DD3A74" w:rsidRPr="0032725A" w:rsidRDefault="00E435E8" w:rsidP="00862D99">
            <w:pPr>
              <w:tabs>
                <w:tab w:val="left" w:pos="262"/>
                <w:tab w:val="left" w:pos="523"/>
                <w:tab w:val="left" w:pos="841"/>
              </w:tabs>
              <w:jc w:val="center"/>
            </w:pPr>
            <w:r w:rsidRPr="0032725A">
              <w:rPr>
                <w:szCs w:val="24"/>
              </w:rPr>
              <w:t>4633,92  Eur</w:t>
            </w:r>
          </w:p>
        </w:tc>
      </w:tr>
    </w:tbl>
    <w:p w14:paraId="2B48280B" w14:textId="77777777" w:rsidR="00C9122B" w:rsidRPr="0032725A" w:rsidRDefault="00C9122B">
      <w:pPr>
        <w:jc w:val="both"/>
      </w:pPr>
    </w:p>
    <w:p w14:paraId="2285C46C" w14:textId="07D97FEC" w:rsidR="00E81709" w:rsidRPr="0032725A" w:rsidRDefault="00E81709" w:rsidP="00E81709">
      <w:pPr>
        <w:tabs>
          <w:tab w:val="left" w:pos="709"/>
          <w:tab w:val="left" w:pos="851"/>
        </w:tabs>
        <w:spacing w:line="360" w:lineRule="auto"/>
        <w:jc w:val="both"/>
      </w:pPr>
      <w:r w:rsidRPr="0032725A">
        <w:t>PRIDEDAMA:</w:t>
      </w:r>
    </w:p>
    <w:p w14:paraId="00CD1D0C" w14:textId="77777777" w:rsidR="00E81709" w:rsidRPr="0032725A" w:rsidRDefault="00E81709" w:rsidP="00E1106D">
      <w:pPr>
        <w:pStyle w:val="ListParagraph"/>
        <w:numPr>
          <w:ilvl w:val="0"/>
          <w:numId w:val="7"/>
        </w:numPr>
        <w:tabs>
          <w:tab w:val="left" w:pos="993"/>
        </w:tabs>
        <w:suppressAutoHyphens/>
      </w:pPr>
      <w:r w:rsidRPr="0032725A">
        <w:t xml:space="preserve">Informacija apie vadovaujamas pareigas einančių asmenų atlyginimą per ataskaitinius </w:t>
      </w:r>
    </w:p>
    <w:p w14:paraId="57DFFADC" w14:textId="77777777" w:rsidR="00E81709" w:rsidRPr="0032725A" w:rsidRDefault="00E81709" w:rsidP="00E1106D">
      <w:pPr>
        <w:tabs>
          <w:tab w:val="left" w:pos="993"/>
        </w:tabs>
      </w:pPr>
      <w:r w:rsidRPr="0032725A">
        <w:t>metus (1 priedas), 1 lapas.</w:t>
      </w:r>
    </w:p>
    <w:p w14:paraId="46A7B389" w14:textId="77777777" w:rsidR="00E81709" w:rsidRPr="0032725A" w:rsidRDefault="00E81709" w:rsidP="00E1106D">
      <w:pPr>
        <w:pStyle w:val="ListParagraph"/>
        <w:numPr>
          <w:ilvl w:val="0"/>
          <w:numId w:val="7"/>
        </w:numPr>
        <w:tabs>
          <w:tab w:val="left" w:pos="993"/>
        </w:tabs>
        <w:suppressAutoHyphens/>
      </w:pPr>
      <w:r w:rsidRPr="0032725A">
        <w:t>Informacija apie reikšmingus sandorius (2 priedas), 1 lapas.</w:t>
      </w:r>
    </w:p>
    <w:p w14:paraId="68F01FB8" w14:textId="77777777" w:rsidR="00E1106D" w:rsidRPr="0032725A" w:rsidRDefault="00E1106D" w:rsidP="00E81709">
      <w:pPr>
        <w:pStyle w:val="ListParagraph"/>
        <w:tabs>
          <w:tab w:val="left" w:pos="709"/>
          <w:tab w:val="left" w:pos="851"/>
        </w:tabs>
        <w:spacing w:line="360" w:lineRule="auto"/>
        <w:ind w:left="1068"/>
        <w:jc w:val="both"/>
      </w:pPr>
    </w:p>
    <w:p w14:paraId="2A9F61CB" w14:textId="40061D35" w:rsidR="00E81709" w:rsidRPr="0032725A" w:rsidRDefault="00E1106D" w:rsidP="00E1106D">
      <w:pPr>
        <w:tabs>
          <w:tab w:val="left" w:pos="709"/>
          <w:tab w:val="left" w:pos="851"/>
        </w:tabs>
        <w:spacing w:line="360" w:lineRule="auto"/>
        <w:jc w:val="both"/>
      </w:pPr>
      <w:r w:rsidRPr="0032725A">
        <w:t>Direktorė                                                                                                                       Žaneta Bieliūnė</w:t>
      </w:r>
    </w:p>
    <w:p w14:paraId="6DCD33E6" w14:textId="07ECEAB4" w:rsidR="00E435E8" w:rsidRPr="0032725A" w:rsidRDefault="00E81709" w:rsidP="00F23EFA">
      <w:pPr>
        <w:pStyle w:val="Pagrindiniotekstotrauka1"/>
        <w:tabs>
          <w:tab w:val="left" w:pos="6804"/>
        </w:tabs>
        <w:ind w:hanging="283"/>
        <w:jc w:val="both"/>
        <w:rPr>
          <w:szCs w:val="24"/>
          <w:lang w:eastAsia="ar-SA"/>
        </w:rPr>
      </w:pPr>
      <w:r w:rsidRPr="0032725A">
        <w:rPr>
          <w:szCs w:val="24"/>
          <w:lang w:eastAsia="ar-SA"/>
        </w:rPr>
        <w:t xml:space="preserve">   </w:t>
      </w:r>
    </w:p>
    <w:p w14:paraId="0D0C05B4" w14:textId="744D0160" w:rsidR="00E81709" w:rsidRPr="0032725A" w:rsidRDefault="00E81709" w:rsidP="00E81709">
      <w:pPr>
        <w:pStyle w:val="Pagrindiniotekstotrauka1"/>
        <w:tabs>
          <w:tab w:val="left" w:pos="6804"/>
        </w:tabs>
        <w:ind w:hanging="283"/>
        <w:jc w:val="both"/>
        <w:rPr>
          <w:szCs w:val="24"/>
          <w:lang w:eastAsia="ar-SA"/>
        </w:rPr>
      </w:pPr>
      <w:r w:rsidRPr="0032725A">
        <w:rPr>
          <w:szCs w:val="24"/>
          <w:lang w:eastAsia="ar-SA"/>
        </w:rPr>
        <w:lastRenderedPageBreak/>
        <w:t xml:space="preserve"> </w:t>
      </w:r>
      <w:r w:rsidR="00E435E8" w:rsidRPr="0032725A">
        <w:rPr>
          <w:szCs w:val="24"/>
          <w:lang w:eastAsia="ar-SA"/>
        </w:rPr>
        <w:t xml:space="preserve">   </w:t>
      </w:r>
      <w:r w:rsidR="00A54B5F" w:rsidRPr="0032725A">
        <w:rPr>
          <w:bCs/>
          <w:szCs w:val="24"/>
        </w:rPr>
        <w:t xml:space="preserve">Viešosios įstaigos Anykščių rajono </w:t>
      </w:r>
      <w:r w:rsidR="00A54B5F" w:rsidRPr="0032725A">
        <w:rPr>
          <w:szCs w:val="24"/>
        </w:rPr>
        <w:t>psichikos sveikatos</w:t>
      </w:r>
      <w:r w:rsidR="00A54B5F" w:rsidRPr="0032725A">
        <w:rPr>
          <w:bCs/>
          <w:szCs w:val="24"/>
        </w:rPr>
        <w:t xml:space="preserve"> centro</w:t>
      </w:r>
      <w:r w:rsidRPr="0032725A">
        <w:rPr>
          <w:szCs w:val="24"/>
          <w:lang w:eastAsia="ar-SA"/>
        </w:rPr>
        <w:t xml:space="preserve">   2024 m. veiklos ataskaitos </w:t>
      </w:r>
    </w:p>
    <w:p w14:paraId="21438D14" w14:textId="77777777" w:rsidR="00E81709" w:rsidRPr="0032725A" w:rsidRDefault="00E81709" w:rsidP="00E81709">
      <w:pPr>
        <w:pStyle w:val="Pagrindiniotekstotrauka1"/>
        <w:tabs>
          <w:tab w:val="left" w:pos="6804"/>
        </w:tabs>
        <w:spacing w:before="0"/>
        <w:jc w:val="left"/>
        <w:rPr>
          <w:szCs w:val="24"/>
          <w:lang w:eastAsia="ar-SA"/>
        </w:rPr>
      </w:pPr>
      <w:r w:rsidRPr="0032725A">
        <w:rPr>
          <w:szCs w:val="24"/>
          <w:lang w:eastAsia="ar-SA"/>
        </w:rPr>
        <w:t>1 priedas</w:t>
      </w:r>
    </w:p>
    <w:p w14:paraId="37880511" w14:textId="77777777" w:rsidR="00E81709" w:rsidRPr="0032725A" w:rsidRDefault="00E81709" w:rsidP="00E81709">
      <w:pPr>
        <w:pStyle w:val="Pagrindiniotekstotrauka1"/>
        <w:tabs>
          <w:tab w:val="left" w:pos="6804"/>
        </w:tabs>
        <w:spacing w:before="0"/>
        <w:ind w:left="4820"/>
        <w:jc w:val="left"/>
        <w:rPr>
          <w:szCs w:val="24"/>
          <w:lang w:eastAsia="ar-SA"/>
        </w:rPr>
      </w:pPr>
    </w:p>
    <w:p w14:paraId="78373DFB" w14:textId="77777777" w:rsidR="00E81709" w:rsidRPr="0032725A" w:rsidRDefault="00E81709" w:rsidP="00E81709">
      <w:pPr>
        <w:pStyle w:val="Sraopastraipa2"/>
        <w:tabs>
          <w:tab w:val="left" w:pos="993"/>
        </w:tabs>
        <w:ind w:left="0"/>
        <w:jc w:val="center"/>
        <w:rPr>
          <w:rFonts w:ascii="Times New Roman" w:hAnsi="Times New Roman" w:cs="Times New Roman"/>
          <w:b/>
          <w:sz w:val="24"/>
          <w:szCs w:val="24"/>
        </w:rPr>
      </w:pPr>
    </w:p>
    <w:p w14:paraId="7A51BA18" w14:textId="77777777" w:rsidR="00E81709" w:rsidRPr="0032725A" w:rsidRDefault="00E81709" w:rsidP="00E81709">
      <w:pPr>
        <w:pStyle w:val="Sraopastraipa2"/>
        <w:tabs>
          <w:tab w:val="left" w:pos="993"/>
        </w:tabs>
        <w:ind w:left="0"/>
        <w:jc w:val="center"/>
        <w:rPr>
          <w:rFonts w:ascii="Times New Roman" w:hAnsi="Times New Roman" w:cs="Times New Roman"/>
          <w:b/>
          <w:sz w:val="24"/>
          <w:szCs w:val="24"/>
        </w:rPr>
      </w:pPr>
      <w:r w:rsidRPr="0032725A">
        <w:rPr>
          <w:rFonts w:ascii="Times New Roman" w:hAnsi="Times New Roman" w:cs="Times New Roman"/>
          <w:b/>
          <w:sz w:val="24"/>
          <w:szCs w:val="24"/>
        </w:rPr>
        <w:t>VADOVAUJAMAS PAREIGAS EINANČIŲ ASMENŲ ATLYGINIMAS PER ATASKAITINIUS METUS*</w:t>
      </w:r>
    </w:p>
    <w:p w14:paraId="2C5D2AEC" w14:textId="77777777" w:rsidR="00E81709" w:rsidRPr="0032725A" w:rsidRDefault="00E81709" w:rsidP="00E81709">
      <w:pPr>
        <w:pStyle w:val="Sraopastraipa2"/>
        <w:tabs>
          <w:tab w:val="left" w:pos="993"/>
        </w:tabs>
        <w:ind w:left="0"/>
        <w:jc w:val="right"/>
        <w:rPr>
          <w:rFonts w:ascii="Times New Roman" w:hAnsi="Times New Roman" w:cs="Times New Roman"/>
          <w:sz w:val="24"/>
          <w:szCs w:val="24"/>
        </w:rPr>
      </w:pPr>
    </w:p>
    <w:tbl>
      <w:tblPr>
        <w:tblW w:w="10065" w:type="dxa"/>
        <w:tblInd w:w="-431" w:type="dxa"/>
        <w:tblLayout w:type="fixed"/>
        <w:tblCellMar>
          <w:left w:w="10" w:type="dxa"/>
          <w:right w:w="10" w:type="dxa"/>
        </w:tblCellMar>
        <w:tblLook w:val="04A0" w:firstRow="1" w:lastRow="0" w:firstColumn="1" w:lastColumn="0" w:noHBand="0" w:noVBand="1"/>
      </w:tblPr>
      <w:tblGrid>
        <w:gridCol w:w="710"/>
        <w:gridCol w:w="1559"/>
        <w:gridCol w:w="1418"/>
        <w:gridCol w:w="1134"/>
        <w:gridCol w:w="1417"/>
        <w:gridCol w:w="1134"/>
        <w:gridCol w:w="1276"/>
        <w:gridCol w:w="1417"/>
      </w:tblGrid>
      <w:tr w:rsidR="0032725A" w:rsidRPr="0032725A" w14:paraId="332623A4" w14:textId="77777777" w:rsidTr="00051519">
        <w:tc>
          <w:tcPr>
            <w:tcW w:w="71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44717C" w14:textId="77777777" w:rsidR="00E81709" w:rsidRPr="0032725A" w:rsidRDefault="00E81709" w:rsidP="00051519">
            <w:pPr>
              <w:pStyle w:val="Sraopastraipa2"/>
              <w:tabs>
                <w:tab w:val="left" w:pos="993"/>
              </w:tabs>
              <w:spacing w:after="0" w:line="240" w:lineRule="auto"/>
              <w:ind w:left="0"/>
              <w:rPr>
                <w:rFonts w:ascii="Times New Roman" w:hAnsi="Times New Roman" w:cs="Times New Roman"/>
                <w:kern w:val="0"/>
                <w:sz w:val="24"/>
                <w:szCs w:val="24"/>
                <w:lang w:eastAsia="lt-LT" w:bidi="hi-IN"/>
              </w:rPr>
            </w:pPr>
            <w:r w:rsidRPr="0032725A">
              <w:rPr>
                <w:rFonts w:ascii="Times New Roman" w:hAnsi="Times New Roman" w:cs="Times New Roman"/>
                <w:kern w:val="0"/>
                <w:sz w:val="24"/>
                <w:szCs w:val="24"/>
                <w:lang w:eastAsia="lt-LT" w:bidi="hi-IN"/>
              </w:rPr>
              <w:t>Eil. Nr.</w:t>
            </w:r>
          </w:p>
        </w:tc>
        <w:tc>
          <w:tcPr>
            <w:tcW w:w="155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C25C0B" w14:textId="77777777" w:rsidR="00E81709" w:rsidRPr="0032725A" w:rsidRDefault="00E81709" w:rsidP="00051519">
            <w:pPr>
              <w:pStyle w:val="Sraopastraipa2"/>
              <w:tabs>
                <w:tab w:val="left" w:pos="993"/>
              </w:tabs>
              <w:spacing w:after="0" w:line="240" w:lineRule="auto"/>
              <w:ind w:left="0"/>
              <w:rPr>
                <w:rFonts w:ascii="Times New Roman" w:hAnsi="Times New Roman" w:cs="Times New Roman"/>
                <w:kern w:val="0"/>
                <w:sz w:val="24"/>
                <w:szCs w:val="24"/>
                <w:lang w:eastAsia="lt-LT" w:bidi="hi-IN"/>
              </w:rPr>
            </w:pPr>
            <w:r w:rsidRPr="0032725A">
              <w:rPr>
                <w:rFonts w:ascii="Times New Roman" w:hAnsi="Times New Roman" w:cs="Times New Roman"/>
                <w:kern w:val="0"/>
                <w:sz w:val="24"/>
                <w:szCs w:val="24"/>
                <w:lang w:eastAsia="lt-LT" w:bidi="hi-IN"/>
              </w:rPr>
              <w:t>Pareigų (pareigybės) pavadinimas</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51DC19" w14:textId="77777777" w:rsidR="00E81709" w:rsidRPr="0032725A" w:rsidRDefault="00E81709" w:rsidP="00051519">
            <w:pPr>
              <w:pStyle w:val="Sraopastraipa2"/>
              <w:tabs>
                <w:tab w:val="left" w:pos="993"/>
              </w:tabs>
              <w:spacing w:after="0" w:line="240" w:lineRule="auto"/>
              <w:ind w:left="0"/>
              <w:rPr>
                <w:rFonts w:ascii="Times New Roman" w:hAnsi="Times New Roman" w:cs="Times New Roman"/>
                <w:kern w:val="0"/>
                <w:sz w:val="24"/>
                <w:szCs w:val="24"/>
                <w:lang w:eastAsia="lt-LT" w:bidi="hi-IN"/>
              </w:rPr>
            </w:pPr>
            <w:r w:rsidRPr="0032725A">
              <w:rPr>
                <w:rFonts w:ascii="Times New Roman" w:hAnsi="Times New Roman" w:cs="Times New Roman"/>
                <w:kern w:val="0"/>
                <w:sz w:val="24"/>
                <w:szCs w:val="24"/>
                <w:lang w:eastAsia="lt-LT" w:bidi="hi-IN"/>
              </w:rPr>
              <w:t xml:space="preserve">Bazinis atlyginimas </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759D92" w14:textId="77777777" w:rsidR="00E81709" w:rsidRPr="0032725A" w:rsidRDefault="00E81709" w:rsidP="00051519">
            <w:pPr>
              <w:pStyle w:val="Sraopastraipa2"/>
              <w:tabs>
                <w:tab w:val="left" w:pos="993"/>
              </w:tabs>
              <w:spacing w:after="0" w:line="240" w:lineRule="auto"/>
              <w:ind w:left="0"/>
              <w:rPr>
                <w:rFonts w:ascii="Times New Roman" w:hAnsi="Times New Roman" w:cs="Times New Roman"/>
                <w:kern w:val="0"/>
                <w:sz w:val="24"/>
                <w:szCs w:val="24"/>
                <w:lang w:eastAsia="lt-LT" w:bidi="hi-IN"/>
              </w:rPr>
            </w:pPr>
            <w:r w:rsidRPr="0032725A">
              <w:rPr>
                <w:rFonts w:ascii="Times New Roman" w:hAnsi="Times New Roman" w:cs="Times New Roman"/>
                <w:kern w:val="0"/>
                <w:sz w:val="24"/>
                <w:szCs w:val="24"/>
                <w:lang w:eastAsia="lt-LT" w:bidi="hi-IN"/>
              </w:rPr>
              <w:t>Priemokos</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2AD8DB" w14:textId="77777777" w:rsidR="00E81709" w:rsidRPr="0032725A" w:rsidRDefault="00E81709" w:rsidP="00051519">
            <w:pPr>
              <w:pStyle w:val="Sraopastraipa2"/>
              <w:tabs>
                <w:tab w:val="left" w:pos="993"/>
              </w:tabs>
              <w:spacing w:after="0" w:line="240" w:lineRule="auto"/>
              <w:ind w:left="0"/>
              <w:rPr>
                <w:rFonts w:ascii="Times New Roman" w:hAnsi="Times New Roman" w:cs="Times New Roman"/>
                <w:kern w:val="0"/>
                <w:sz w:val="24"/>
                <w:szCs w:val="24"/>
                <w:lang w:eastAsia="lt-LT" w:bidi="hi-IN"/>
              </w:rPr>
            </w:pPr>
            <w:r w:rsidRPr="0032725A">
              <w:rPr>
                <w:rFonts w:ascii="Times New Roman" w:hAnsi="Times New Roman" w:cs="Times New Roman"/>
                <w:kern w:val="0"/>
                <w:sz w:val="24"/>
                <w:szCs w:val="24"/>
                <w:lang w:eastAsia="lt-LT" w:bidi="hi-IN"/>
              </w:rPr>
              <w:t xml:space="preserve">Darbo užmokesčio kintamosios  dalies dydis </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CE3C33" w14:textId="77777777" w:rsidR="00E81709" w:rsidRPr="0032725A" w:rsidRDefault="00E81709" w:rsidP="00051519">
            <w:pPr>
              <w:pStyle w:val="Sraopastraipa2"/>
              <w:tabs>
                <w:tab w:val="left" w:pos="993"/>
              </w:tabs>
              <w:spacing w:after="0" w:line="240" w:lineRule="auto"/>
              <w:ind w:left="0"/>
              <w:rPr>
                <w:rFonts w:ascii="Times New Roman" w:hAnsi="Times New Roman" w:cs="Times New Roman"/>
                <w:kern w:val="0"/>
                <w:sz w:val="24"/>
                <w:szCs w:val="24"/>
                <w:lang w:eastAsia="lt-LT" w:bidi="hi-IN"/>
              </w:rPr>
            </w:pPr>
            <w:r w:rsidRPr="0032725A">
              <w:rPr>
                <w:rFonts w:ascii="Times New Roman" w:hAnsi="Times New Roman" w:cs="Times New Roman"/>
                <w:kern w:val="0"/>
                <w:sz w:val="24"/>
                <w:szCs w:val="24"/>
                <w:lang w:eastAsia="lt-LT" w:bidi="hi-IN"/>
              </w:rPr>
              <w:t>Premijos</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E84711" w14:textId="77777777" w:rsidR="00E81709" w:rsidRPr="0032725A" w:rsidRDefault="00E81709" w:rsidP="00051519">
            <w:pPr>
              <w:pStyle w:val="Sraopastraipa2"/>
              <w:tabs>
                <w:tab w:val="left" w:pos="993"/>
              </w:tabs>
              <w:spacing w:after="0" w:line="240" w:lineRule="auto"/>
              <w:ind w:left="0"/>
              <w:rPr>
                <w:kern w:val="3"/>
              </w:rPr>
            </w:pPr>
            <w:r w:rsidRPr="0032725A">
              <w:rPr>
                <w:rStyle w:val="Numatytasispastraiposriftas1"/>
                <w:rFonts w:ascii="Times New Roman" w:hAnsi="Times New Roman" w:cs="Times New Roman"/>
                <w:kern w:val="0"/>
                <w:sz w:val="24"/>
                <w:szCs w:val="24"/>
                <w:lang w:eastAsia="lt-LT" w:bidi="hi-IN"/>
              </w:rPr>
              <w:t>Kitos išmokos**</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FB4F83" w14:textId="77777777" w:rsidR="00E81709" w:rsidRPr="0032725A" w:rsidRDefault="00E81709" w:rsidP="00051519">
            <w:pPr>
              <w:pStyle w:val="Sraopastraipa2"/>
              <w:tabs>
                <w:tab w:val="left" w:pos="993"/>
              </w:tabs>
              <w:spacing w:after="0" w:line="240" w:lineRule="auto"/>
              <w:ind w:left="0"/>
              <w:rPr>
                <w:rFonts w:ascii="Times New Roman" w:hAnsi="Times New Roman" w:cs="Times New Roman"/>
                <w:kern w:val="0"/>
                <w:sz w:val="24"/>
                <w:szCs w:val="24"/>
                <w:lang w:eastAsia="lt-LT" w:bidi="hi-IN"/>
              </w:rPr>
            </w:pPr>
            <w:r w:rsidRPr="0032725A">
              <w:rPr>
                <w:rFonts w:ascii="Times New Roman" w:hAnsi="Times New Roman" w:cs="Times New Roman"/>
                <w:kern w:val="0"/>
                <w:sz w:val="24"/>
                <w:szCs w:val="24"/>
                <w:lang w:eastAsia="lt-LT" w:bidi="hi-IN"/>
              </w:rPr>
              <w:t>Iš viso</w:t>
            </w:r>
          </w:p>
        </w:tc>
      </w:tr>
      <w:tr w:rsidR="0032725A" w:rsidRPr="0032725A" w14:paraId="76EB4C00" w14:textId="77777777" w:rsidTr="00051519">
        <w:tc>
          <w:tcPr>
            <w:tcW w:w="710" w:type="dxa"/>
            <w:vMerge/>
            <w:tcBorders>
              <w:top w:val="single" w:sz="4" w:space="0" w:color="000000"/>
              <w:left w:val="single" w:sz="4" w:space="0" w:color="000000"/>
              <w:bottom w:val="single" w:sz="4" w:space="0" w:color="000000"/>
              <w:right w:val="single" w:sz="4" w:space="0" w:color="000000"/>
            </w:tcBorders>
            <w:vAlign w:val="center"/>
            <w:hideMark/>
          </w:tcPr>
          <w:p w14:paraId="59321641" w14:textId="77777777" w:rsidR="00E81709" w:rsidRPr="0032725A" w:rsidRDefault="00E81709" w:rsidP="00051519">
            <w:pPr>
              <w:spacing w:line="276" w:lineRule="auto"/>
              <w:rPr>
                <w:rFonts w:eastAsia="Calibri"/>
                <w:lang w:eastAsia="lt-LT"/>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14:paraId="718CA6FC" w14:textId="77777777" w:rsidR="00E81709" w:rsidRPr="0032725A" w:rsidRDefault="00E81709" w:rsidP="00051519">
            <w:pPr>
              <w:spacing w:line="276" w:lineRule="auto"/>
              <w:rPr>
                <w:rFonts w:eastAsia="Calibri"/>
                <w:lang w:eastAsia="lt-LT"/>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EEF68D" w14:textId="77777777" w:rsidR="00E81709" w:rsidRPr="0032725A" w:rsidRDefault="00E81709" w:rsidP="00051519">
            <w:pPr>
              <w:pStyle w:val="Sraopastraipa2"/>
              <w:tabs>
                <w:tab w:val="left" w:pos="993"/>
              </w:tabs>
              <w:ind w:left="0"/>
              <w:jc w:val="center"/>
              <w:rPr>
                <w:rFonts w:ascii="Times New Roman" w:hAnsi="Times New Roman" w:cs="Times New Roman"/>
                <w:kern w:val="0"/>
                <w:sz w:val="24"/>
                <w:szCs w:val="24"/>
                <w:lang w:eastAsia="lt-LT" w:bidi="hi-IN"/>
              </w:rPr>
            </w:pPr>
            <w:r w:rsidRPr="0032725A">
              <w:rPr>
                <w:rFonts w:ascii="Times New Roman" w:hAnsi="Times New Roman" w:cs="Times New Roman"/>
                <w:kern w:val="0"/>
                <w:sz w:val="24"/>
                <w:szCs w:val="24"/>
                <w:lang w:eastAsia="lt-LT" w:bidi="hi-IN"/>
              </w:rPr>
              <w:t>1</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75535E" w14:textId="77777777" w:rsidR="00E81709" w:rsidRPr="0032725A" w:rsidRDefault="00E81709" w:rsidP="00051519">
            <w:pPr>
              <w:pStyle w:val="Sraopastraipa2"/>
              <w:tabs>
                <w:tab w:val="left" w:pos="993"/>
              </w:tabs>
              <w:ind w:left="0"/>
              <w:jc w:val="center"/>
              <w:rPr>
                <w:rFonts w:ascii="Times New Roman" w:hAnsi="Times New Roman" w:cs="Times New Roman"/>
                <w:kern w:val="0"/>
                <w:sz w:val="24"/>
                <w:szCs w:val="24"/>
                <w:lang w:eastAsia="lt-LT" w:bidi="hi-IN"/>
              </w:rPr>
            </w:pPr>
            <w:r w:rsidRPr="0032725A">
              <w:rPr>
                <w:rFonts w:ascii="Times New Roman" w:hAnsi="Times New Roman" w:cs="Times New Roman"/>
                <w:kern w:val="0"/>
                <w:sz w:val="24"/>
                <w:szCs w:val="24"/>
                <w:lang w:eastAsia="lt-LT" w:bidi="hi-IN"/>
              </w:rPr>
              <w:t>2</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0C1651" w14:textId="77777777" w:rsidR="00E81709" w:rsidRPr="0032725A" w:rsidRDefault="00E81709" w:rsidP="00051519">
            <w:pPr>
              <w:pStyle w:val="Sraopastraipa2"/>
              <w:tabs>
                <w:tab w:val="left" w:pos="993"/>
              </w:tabs>
              <w:ind w:left="0"/>
              <w:jc w:val="center"/>
              <w:rPr>
                <w:rFonts w:ascii="Times New Roman" w:hAnsi="Times New Roman" w:cs="Times New Roman"/>
                <w:kern w:val="0"/>
                <w:sz w:val="24"/>
                <w:szCs w:val="24"/>
                <w:lang w:eastAsia="lt-LT" w:bidi="hi-IN"/>
              </w:rPr>
            </w:pPr>
            <w:r w:rsidRPr="0032725A">
              <w:rPr>
                <w:rFonts w:ascii="Times New Roman" w:hAnsi="Times New Roman" w:cs="Times New Roman"/>
                <w:kern w:val="0"/>
                <w:sz w:val="24"/>
                <w:szCs w:val="24"/>
                <w:lang w:eastAsia="lt-LT" w:bidi="hi-IN"/>
              </w:rPr>
              <w:t>3</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C0DABF" w14:textId="77777777" w:rsidR="00E81709" w:rsidRPr="0032725A" w:rsidRDefault="00E81709" w:rsidP="00051519">
            <w:pPr>
              <w:pStyle w:val="Sraopastraipa2"/>
              <w:tabs>
                <w:tab w:val="left" w:pos="993"/>
              </w:tabs>
              <w:ind w:left="0"/>
              <w:jc w:val="center"/>
              <w:rPr>
                <w:rFonts w:ascii="Times New Roman" w:hAnsi="Times New Roman" w:cs="Times New Roman"/>
                <w:kern w:val="0"/>
                <w:sz w:val="24"/>
                <w:szCs w:val="24"/>
                <w:lang w:eastAsia="lt-LT" w:bidi="hi-IN"/>
              </w:rPr>
            </w:pPr>
            <w:r w:rsidRPr="0032725A">
              <w:rPr>
                <w:rFonts w:ascii="Times New Roman" w:hAnsi="Times New Roman" w:cs="Times New Roman"/>
                <w:kern w:val="0"/>
                <w:sz w:val="24"/>
                <w:szCs w:val="24"/>
                <w:lang w:eastAsia="lt-LT" w:bidi="hi-IN"/>
              </w:rPr>
              <w:t>4</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94A980" w14:textId="77777777" w:rsidR="00E81709" w:rsidRPr="0032725A" w:rsidRDefault="00E81709" w:rsidP="00051519">
            <w:pPr>
              <w:pStyle w:val="Sraopastraipa2"/>
              <w:tabs>
                <w:tab w:val="left" w:pos="993"/>
              </w:tabs>
              <w:ind w:left="0"/>
              <w:jc w:val="center"/>
              <w:rPr>
                <w:rFonts w:ascii="Times New Roman" w:hAnsi="Times New Roman" w:cs="Times New Roman"/>
                <w:kern w:val="0"/>
                <w:sz w:val="24"/>
                <w:szCs w:val="24"/>
                <w:lang w:eastAsia="lt-LT" w:bidi="hi-IN"/>
              </w:rPr>
            </w:pPr>
            <w:r w:rsidRPr="0032725A">
              <w:rPr>
                <w:rFonts w:ascii="Times New Roman" w:hAnsi="Times New Roman" w:cs="Times New Roman"/>
                <w:kern w:val="0"/>
                <w:sz w:val="24"/>
                <w:szCs w:val="24"/>
                <w:lang w:eastAsia="lt-LT" w:bidi="hi-IN"/>
              </w:rPr>
              <w:t>5</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3784B8" w14:textId="77777777" w:rsidR="00E81709" w:rsidRPr="0032725A" w:rsidRDefault="00E81709" w:rsidP="00051519">
            <w:pPr>
              <w:pStyle w:val="Sraopastraipa2"/>
              <w:tabs>
                <w:tab w:val="left" w:pos="993"/>
              </w:tabs>
              <w:ind w:left="0"/>
              <w:jc w:val="center"/>
              <w:rPr>
                <w:kern w:val="3"/>
              </w:rPr>
            </w:pPr>
            <w:r w:rsidRPr="0032725A">
              <w:rPr>
                <w:rStyle w:val="Numatytasispastraiposriftas1"/>
                <w:rFonts w:ascii="Times New Roman" w:hAnsi="Times New Roman" w:cs="Times New Roman"/>
                <w:kern w:val="0"/>
                <w:sz w:val="24"/>
                <w:szCs w:val="24"/>
                <w:lang w:eastAsia="lt-LT" w:bidi="hi-IN"/>
              </w:rPr>
              <w:t>6=1+2+3+4+5</w:t>
            </w:r>
          </w:p>
        </w:tc>
      </w:tr>
      <w:tr w:rsidR="0032725A" w:rsidRPr="0032725A" w14:paraId="7DA6C2A5" w14:textId="77777777" w:rsidTr="00051519">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CF8EF1" w14:textId="77777777" w:rsidR="00E81709" w:rsidRPr="0032725A" w:rsidRDefault="00E81709" w:rsidP="00051519">
            <w:pPr>
              <w:pStyle w:val="Sraopastraipa2"/>
              <w:tabs>
                <w:tab w:val="left" w:pos="993"/>
              </w:tabs>
              <w:ind w:left="0"/>
              <w:jc w:val="center"/>
              <w:rPr>
                <w:rFonts w:ascii="Times New Roman" w:hAnsi="Times New Roman" w:cs="Times New Roman"/>
                <w:kern w:val="0"/>
                <w:sz w:val="24"/>
                <w:szCs w:val="24"/>
                <w:lang w:eastAsia="lt-LT" w:bidi="hi-IN"/>
              </w:rPr>
            </w:pPr>
            <w:r w:rsidRPr="0032725A">
              <w:rPr>
                <w:rFonts w:ascii="Times New Roman" w:hAnsi="Times New Roman" w:cs="Times New Roman"/>
                <w:kern w:val="0"/>
                <w:sz w:val="24"/>
                <w:szCs w:val="24"/>
                <w:lang w:eastAsia="lt-LT" w:bidi="hi-IN"/>
              </w:rPr>
              <w:t>1.</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AB7F9B" w14:textId="77777777" w:rsidR="00E81709" w:rsidRPr="0032725A" w:rsidRDefault="00E81709" w:rsidP="00051519">
            <w:pPr>
              <w:pStyle w:val="Sraopastraipa2"/>
              <w:tabs>
                <w:tab w:val="left" w:pos="993"/>
              </w:tabs>
              <w:ind w:left="0"/>
              <w:jc w:val="center"/>
              <w:rPr>
                <w:rFonts w:ascii="Times New Roman" w:hAnsi="Times New Roman" w:cs="Times New Roman"/>
                <w:kern w:val="0"/>
                <w:sz w:val="24"/>
                <w:szCs w:val="24"/>
                <w:lang w:eastAsia="lt-LT" w:bidi="hi-IN"/>
              </w:rPr>
            </w:pPr>
            <w:r w:rsidRPr="0032725A">
              <w:rPr>
                <w:rFonts w:ascii="Times New Roman" w:hAnsi="Times New Roman" w:cs="Times New Roman"/>
                <w:kern w:val="0"/>
                <w:sz w:val="24"/>
                <w:szCs w:val="24"/>
                <w:lang w:eastAsia="lt-LT" w:bidi="hi-IN"/>
              </w:rPr>
              <w:t xml:space="preserve">Direktorius </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4B1ECB" w14:textId="77777777" w:rsidR="00E81709" w:rsidRPr="0032725A" w:rsidRDefault="00E81709" w:rsidP="00051519">
            <w:pPr>
              <w:pStyle w:val="Sraopastraipa2"/>
              <w:tabs>
                <w:tab w:val="left" w:pos="993"/>
              </w:tabs>
              <w:ind w:left="0"/>
              <w:jc w:val="center"/>
              <w:rPr>
                <w:rFonts w:ascii="Times New Roman" w:hAnsi="Times New Roman" w:cs="Times New Roman"/>
                <w:kern w:val="0"/>
                <w:sz w:val="24"/>
                <w:szCs w:val="24"/>
                <w:lang w:eastAsia="lt-LT" w:bidi="hi-IN"/>
              </w:rPr>
            </w:pPr>
            <w:r w:rsidRPr="0032725A">
              <w:rPr>
                <w:rFonts w:ascii="Times New Roman" w:hAnsi="Times New Roman" w:cs="Times New Roman"/>
                <w:kern w:val="0"/>
                <w:sz w:val="24"/>
                <w:szCs w:val="24"/>
                <w:lang w:eastAsia="lt-LT" w:bidi="hi-IN"/>
              </w:rPr>
              <w:t>34 746,51</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E94881" w14:textId="77777777" w:rsidR="00E81709" w:rsidRPr="0032725A" w:rsidRDefault="00E81709" w:rsidP="00051519">
            <w:pPr>
              <w:pStyle w:val="Sraopastraipa2"/>
              <w:tabs>
                <w:tab w:val="left" w:pos="993"/>
              </w:tabs>
              <w:ind w:left="0"/>
              <w:jc w:val="center"/>
              <w:rPr>
                <w:rFonts w:ascii="Times New Roman" w:hAnsi="Times New Roman" w:cs="Times New Roman"/>
                <w:kern w:val="0"/>
                <w:sz w:val="24"/>
                <w:szCs w:val="24"/>
                <w:lang w:eastAsia="lt-LT" w:bidi="hi-IN"/>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8F793E" w14:textId="77777777" w:rsidR="00E81709" w:rsidRPr="0032725A" w:rsidRDefault="00E81709" w:rsidP="00051519">
            <w:pPr>
              <w:pStyle w:val="Sraopastraipa2"/>
              <w:tabs>
                <w:tab w:val="left" w:pos="993"/>
              </w:tabs>
              <w:ind w:left="0"/>
              <w:jc w:val="center"/>
              <w:rPr>
                <w:rFonts w:ascii="Times New Roman" w:hAnsi="Times New Roman" w:cs="Times New Roman"/>
                <w:kern w:val="0"/>
                <w:sz w:val="24"/>
                <w:szCs w:val="24"/>
                <w:lang w:eastAsia="lt-LT" w:bidi="hi-IN"/>
              </w:rPr>
            </w:pPr>
            <w:r w:rsidRPr="0032725A">
              <w:rPr>
                <w:rFonts w:ascii="Times New Roman" w:hAnsi="Times New Roman" w:cs="Times New Roman"/>
                <w:kern w:val="0"/>
                <w:sz w:val="24"/>
                <w:szCs w:val="24"/>
                <w:lang w:eastAsia="lt-LT" w:bidi="hi-IN"/>
              </w:rPr>
              <w:t>5 904,32</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2B2D72" w14:textId="77777777" w:rsidR="00E81709" w:rsidRPr="0032725A" w:rsidRDefault="00E81709" w:rsidP="00051519">
            <w:pPr>
              <w:spacing w:line="276" w:lineRule="auto"/>
              <w:rPr>
                <w:lang w:eastAsia="lt-LT"/>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7B33DF" w14:textId="77777777" w:rsidR="00E81709" w:rsidRPr="0032725A" w:rsidRDefault="00E81709" w:rsidP="00051519">
            <w:pPr>
              <w:pStyle w:val="Sraopastraipa2"/>
              <w:tabs>
                <w:tab w:val="left" w:pos="993"/>
              </w:tabs>
              <w:ind w:left="0"/>
              <w:jc w:val="center"/>
              <w:rPr>
                <w:rFonts w:ascii="Times New Roman" w:hAnsi="Times New Roman" w:cs="Times New Roman"/>
                <w:kern w:val="0"/>
                <w:sz w:val="24"/>
                <w:szCs w:val="24"/>
                <w:lang w:eastAsia="lt-LT" w:bidi="hi-IN"/>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81DA76" w14:textId="77777777" w:rsidR="00E81709" w:rsidRPr="0032725A" w:rsidRDefault="00E81709" w:rsidP="00051519">
            <w:pPr>
              <w:pStyle w:val="Sraopastraipa2"/>
              <w:tabs>
                <w:tab w:val="left" w:pos="993"/>
              </w:tabs>
              <w:ind w:left="0"/>
              <w:jc w:val="center"/>
              <w:rPr>
                <w:rFonts w:ascii="Times New Roman" w:hAnsi="Times New Roman" w:cs="Times New Roman"/>
                <w:kern w:val="0"/>
                <w:sz w:val="24"/>
                <w:szCs w:val="24"/>
                <w:lang w:eastAsia="lt-LT" w:bidi="hi-IN"/>
              </w:rPr>
            </w:pPr>
            <w:r w:rsidRPr="0032725A">
              <w:rPr>
                <w:rFonts w:ascii="Times New Roman" w:hAnsi="Times New Roman" w:cs="Times New Roman"/>
                <w:kern w:val="0"/>
                <w:sz w:val="24"/>
                <w:szCs w:val="24"/>
                <w:lang w:eastAsia="lt-LT" w:bidi="hi-IN"/>
              </w:rPr>
              <w:t>40 650,83</w:t>
            </w:r>
          </w:p>
        </w:tc>
      </w:tr>
      <w:tr w:rsidR="0032725A" w:rsidRPr="0032725A" w14:paraId="15D49551" w14:textId="77777777" w:rsidTr="00051519">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8635B9" w14:textId="77777777" w:rsidR="00E81709" w:rsidRPr="0032725A" w:rsidRDefault="00E81709" w:rsidP="00051519">
            <w:pPr>
              <w:pStyle w:val="Sraopastraipa2"/>
              <w:tabs>
                <w:tab w:val="left" w:pos="993"/>
              </w:tabs>
              <w:ind w:left="0"/>
              <w:jc w:val="center"/>
              <w:rPr>
                <w:rFonts w:ascii="Times New Roman" w:hAnsi="Times New Roman" w:cs="Times New Roman"/>
                <w:kern w:val="0"/>
                <w:sz w:val="24"/>
                <w:szCs w:val="24"/>
                <w:lang w:eastAsia="lt-LT" w:bidi="hi-IN"/>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C79E66" w14:textId="77777777" w:rsidR="00E81709" w:rsidRPr="0032725A" w:rsidRDefault="00E81709" w:rsidP="00051519">
            <w:pPr>
              <w:pStyle w:val="Sraopastraipa2"/>
              <w:tabs>
                <w:tab w:val="left" w:pos="993"/>
              </w:tabs>
              <w:ind w:left="0"/>
              <w:jc w:val="center"/>
              <w:rPr>
                <w:rFonts w:ascii="Times New Roman" w:hAnsi="Times New Roman" w:cs="Times New Roman"/>
                <w:kern w:val="0"/>
                <w:sz w:val="24"/>
                <w:szCs w:val="24"/>
                <w:lang w:eastAsia="lt-LT" w:bidi="hi-IN"/>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147EA1" w14:textId="77777777" w:rsidR="00E81709" w:rsidRPr="0032725A" w:rsidRDefault="00E81709" w:rsidP="00051519">
            <w:pPr>
              <w:pStyle w:val="Sraopastraipa2"/>
              <w:tabs>
                <w:tab w:val="left" w:pos="993"/>
              </w:tabs>
              <w:ind w:left="0"/>
              <w:jc w:val="center"/>
              <w:rPr>
                <w:rFonts w:ascii="Times New Roman" w:hAnsi="Times New Roman" w:cs="Times New Roman"/>
                <w:kern w:val="0"/>
                <w:sz w:val="24"/>
                <w:szCs w:val="24"/>
                <w:lang w:eastAsia="lt-LT" w:bidi="hi-IN"/>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4AC815" w14:textId="77777777" w:rsidR="00E81709" w:rsidRPr="0032725A" w:rsidRDefault="00E81709" w:rsidP="00051519">
            <w:pPr>
              <w:pStyle w:val="Sraopastraipa2"/>
              <w:tabs>
                <w:tab w:val="left" w:pos="993"/>
              </w:tabs>
              <w:ind w:left="0"/>
              <w:jc w:val="center"/>
              <w:rPr>
                <w:rFonts w:ascii="Times New Roman" w:hAnsi="Times New Roman" w:cs="Times New Roman"/>
                <w:kern w:val="0"/>
                <w:sz w:val="24"/>
                <w:szCs w:val="24"/>
                <w:lang w:eastAsia="lt-LT" w:bidi="hi-IN"/>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AAAD6" w14:textId="77777777" w:rsidR="00E81709" w:rsidRPr="0032725A" w:rsidRDefault="00E81709" w:rsidP="00051519">
            <w:pPr>
              <w:pStyle w:val="Sraopastraipa2"/>
              <w:tabs>
                <w:tab w:val="left" w:pos="993"/>
              </w:tabs>
              <w:ind w:left="0"/>
              <w:jc w:val="center"/>
              <w:rPr>
                <w:rFonts w:ascii="Times New Roman" w:hAnsi="Times New Roman" w:cs="Times New Roman"/>
                <w:kern w:val="0"/>
                <w:sz w:val="24"/>
                <w:szCs w:val="24"/>
                <w:lang w:eastAsia="lt-LT" w:bidi="hi-IN"/>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A8D272" w14:textId="77777777" w:rsidR="00E81709" w:rsidRPr="0032725A" w:rsidRDefault="00E81709" w:rsidP="00051519">
            <w:pPr>
              <w:pStyle w:val="Sraopastraipa2"/>
              <w:tabs>
                <w:tab w:val="left" w:pos="993"/>
              </w:tabs>
              <w:ind w:left="0"/>
              <w:jc w:val="center"/>
              <w:rPr>
                <w:rFonts w:ascii="Times New Roman" w:hAnsi="Times New Roman" w:cs="Times New Roman"/>
                <w:kern w:val="0"/>
                <w:sz w:val="24"/>
                <w:szCs w:val="24"/>
                <w:lang w:eastAsia="lt-LT" w:bidi="hi-IN"/>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9E3F3F" w14:textId="77777777" w:rsidR="00E81709" w:rsidRPr="0032725A" w:rsidRDefault="00E81709" w:rsidP="00051519">
            <w:pPr>
              <w:pStyle w:val="Sraopastraipa2"/>
              <w:tabs>
                <w:tab w:val="left" w:pos="993"/>
              </w:tabs>
              <w:ind w:left="0"/>
              <w:jc w:val="center"/>
              <w:rPr>
                <w:rFonts w:ascii="Times New Roman" w:hAnsi="Times New Roman" w:cs="Times New Roman"/>
                <w:kern w:val="0"/>
                <w:sz w:val="24"/>
                <w:szCs w:val="24"/>
                <w:lang w:eastAsia="lt-LT" w:bidi="hi-IN"/>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ED39F0" w14:textId="77777777" w:rsidR="00E81709" w:rsidRPr="0032725A" w:rsidRDefault="00E81709" w:rsidP="00051519">
            <w:pPr>
              <w:pStyle w:val="Sraopastraipa2"/>
              <w:tabs>
                <w:tab w:val="left" w:pos="993"/>
              </w:tabs>
              <w:ind w:left="0"/>
              <w:jc w:val="center"/>
              <w:rPr>
                <w:rFonts w:ascii="Times New Roman" w:hAnsi="Times New Roman" w:cs="Times New Roman"/>
                <w:kern w:val="0"/>
                <w:sz w:val="24"/>
                <w:szCs w:val="24"/>
                <w:lang w:eastAsia="lt-LT" w:bidi="hi-IN"/>
              </w:rPr>
            </w:pPr>
          </w:p>
        </w:tc>
      </w:tr>
      <w:tr w:rsidR="0032725A" w:rsidRPr="0032725A" w14:paraId="702BDF13" w14:textId="77777777" w:rsidTr="00051519">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70F1D6" w14:textId="77777777" w:rsidR="00E81709" w:rsidRPr="0032725A" w:rsidRDefault="00E81709" w:rsidP="00051519">
            <w:pPr>
              <w:spacing w:line="276" w:lineRule="auto"/>
              <w:rPr>
                <w:lang w:eastAsia="lt-LT"/>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FA5510" w14:textId="77777777" w:rsidR="00E81709" w:rsidRPr="0032725A" w:rsidRDefault="00E81709" w:rsidP="00051519">
            <w:pPr>
              <w:pStyle w:val="Sraopastraipa2"/>
              <w:tabs>
                <w:tab w:val="left" w:pos="993"/>
              </w:tabs>
              <w:ind w:left="0"/>
              <w:jc w:val="right"/>
              <w:rPr>
                <w:rFonts w:ascii="Times New Roman" w:hAnsi="Times New Roman" w:cs="Times New Roman"/>
                <w:kern w:val="0"/>
                <w:sz w:val="24"/>
                <w:szCs w:val="24"/>
                <w:lang w:eastAsia="lt-LT" w:bidi="hi-IN"/>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9E3B1A" w14:textId="77777777" w:rsidR="00E81709" w:rsidRPr="0032725A" w:rsidRDefault="00E81709" w:rsidP="00051519">
            <w:pPr>
              <w:pStyle w:val="Sraopastraipa2"/>
              <w:tabs>
                <w:tab w:val="left" w:pos="993"/>
              </w:tabs>
              <w:ind w:left="0"/>
              <w:jc w:val="center"/>
              <w:rPr>
                <w:rFonts w:ascii="Times New Roman" w:hAnsi="Times New Roman" w:cs="Times New Roman"/>
                <w:kern w:val="0"/>
                <w:sz w:val="24"/>
                <w:szCs w:val="24"/>
                <w:lang w:eastAsia="lt-LT" w:bidi="hi-IN"/>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4E2AB1" w14:textId="77777777" w:rsidR="00E81709" w:rsidRPr="0032725A" w:rsidRDefault="00E81709" w:rsidP="00051519">
            <w:pPr>
              <w:pStyle w:val="Sraopastraipa2"/>
              <w:tabs>
                <w:tab w:val="left" w:pos="993"/>
              </w:tabs>
              <w:ind w:left="0"/>
              <w:jc w:val="center"/>
              <w:rPr>
                <w:rFonts w:ascii="Times New Roman" w:hAnsi="Times New Roman" w:cs="Times New Roman"/>
                <w:kern w:val="0"/>
                <w:sz w:val="24"/>
                <w:szCs w:val="24"/>
                <w:lang w:eastAsia="lt-LT" w:bidi="hi-IN"/>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C87E66" w14:textId="77777777" w:rsidR="00E81709" w:rsidRPr="0032725A" w:rsidRDefault="00E81709" w:rsidP="00051519">
            <w:pPr>
              <w:pStyle w:val="Sraopastraipa2"/>
              <w:tabs>
                <w:tab w:val="left" w:pos="993"/>
              </w:tabs>
              <w:ind w:left="0"/>
              <w:jc w:val="center"/>
              <w:rPr>
                <w:rFonts w:ascii="Times New Roman" w:hAnsi="Times New Roman" w:cs="Times New Roman"/>
                <w:kern w:val="0"/>
                <w:sz w:val="24"/>
                <w:szCs w:val="24"/>
                <w:lang w:eastAsia="lt-LT" w:bidi="hi-IN"/>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5EE70" w14:textId="77777777" w:rsidR="00E81709" w:rsidRPr="0032725A" w:rsidRDefault="00E81709" w:rsidP="00051519">
            <w:pPr>
              <w:pStyle w:val="Sraopastraipa2"/>
              <w:tabs>
                <w:tab w:val="left" w:pos="993"/>
              </w:tabs>
              <w:ind w:left="0"/>
              <w:jc w:val="center"/>
              <w:rPr>
                <w:rFonts w:ascii="Times New Roman" w:hAnsi="Times New Roman" w:cs="Times New Roman"/>
                <w:kern w:val="0"/>
                <w:sz w:val="24"/>
                <w:szCs w:val="24"/>
                <w:lang w:eastAsia="lt-LT" w:bidi="hi-IN"/>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B9214B" w14:textId="77777777" w:rsidR="00E81709" w:rsidRPr="0032725A" w:rsidRDefault="00E81709" w:rsidP="00051519">
            <w:pPr>
              <w:pStyle w:val="Sraopastraipa2"/>
              <w:tabs>
                <w:tab w:val="left" w:pos="993"/>
              </w:tabs>
              <w:ind w:left="0"/>
              <w:jc w:val="center"/>
              <w:rPr>
                <w:rFonts w:ascii="Times New Roman" w:hAnsi="Times New Roman" w:cs="Times New Roman"/>
                <w:kern w:val="0"/>
                <w:sz w:val="24"/>
                <w:szCs w:val="24"/>
                <w:lang w:eastAsia="lt-LT" w:bidi="hi-IN"/>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F1595" w14:textId="77777777" w:rsidR="00E81709" w:rsidRPr="0032725A" w:rsidRDefault="00E81709" w:rsidP="00051519">
            <w:pPr>
              <w:pStyle w:val="Sraopastraipa2"/>
              <w:tabs>
                <w:tab w:val="left" w:pos="993"/>
              </w:tabs>
              <w:ind w:left="0"/>
              <w:jc w:val="center"/>
              <w:rPr>
                <w:rFonts w:ascii="Times New Roman" w:hAnsi="Times New Roman" w:cs="Times New Roman"/>
                <w:kern w:val="0"/>
                <w:sz w:val="24"/>
                <w:szCs w:val="24"/>
                <w:lang w:eastAsia="lt-LT" w:bidi="hi-IN"/>
              </w:rPr>
            </w:pPr>
          </w:p>
        </w:tc>
      </w:tr>
    </w:tbl>
    <w:p w14:paraId="5E19D5F6" w14:textId="77777777" w:rsidR="00E81709" w:rsidRPr="0032725A" w:rsidRDefault="00E81709" w:rsidP="00E81709">
      <w:pPr>
        <w:pStyle w:val="Sraopastraipa2"/>
        <w:tabs>
          <w:tab w:val="left" w:pos="993"/>
        </w:tabs>
        <w:ind w:left="0"/>
        <w:rPr>
          <w:rFonts w:ascii="Times New Roman" w:hAnsi="Times New Roman" w:cs="Times New Roman"/>
          <w:kern w:val="3"/>
          <w:sz w:val="24"/>
          <w:szCs w:val="24"/>
        </w:rPr>
      </w:pPr>
    </w:p>
    <w:p w14:paraId="2032142A" w14:textId="77777777" w:rsidR="00E81709" w:rsidRPr="0032725A" w:rsidRDefault="00E81709" w:rsidP="00E81709">
      <w:pPr>
        <w:pStyle w:val="Sraopastraipa2"/>
        <w:tabs>
          <w:tab w:val="left" w:pos="993"/>
        </w:tabs>
        <w:ind w:left="0"/>
        <w:rPr>
          <w:rFonts w:ascii="Times New Roman" w:hAnsi="Times New Roman" w:cs="Times New Roman"/>
          <w:sz w:val="24"/>
          <w:szCs w:val="24"/>
        </w:rPr>
      </w:pPr>
      <w:r w:rsidRPr="0032725A">
        <w:rPr>
          <w:rFonts w:ascii="Times New Roman" w:hAnsi="Times New Roman" w:cs="Times New Roman"/>
          <w:sz w:val="24"/>
          <w:szCs w:val="24"/>
        </w:rPr>
        <w:t>Pagal įstatus vienasmenis valdymo organas – įstaigos direktorius.</w:t>
      </w:r>
    </w:p>
    <w:p w14:paraId="3C3C41E9" w14:textId="77777777" w:rsidR="00E81709" w:rsidRPr="0032725A" w:rsidRDefault="00E81709" w:rsidP="00E81709">
      <w:pPr>
        <w:pStyle w:val="Sraopastraipa2"/>
        <w:tabs>
          <w:tab w:val="left" w:pos="993"/>
        </w:tabs>
        <w:spacing w:after="0" w:line="240" w:lineRule="auto"/>
        <w:ind w:left="0"/>
        <w:rPr>
          <w:rFonts w:ascii="Times New Roman" w:hAnsi="Times New Roman" w:cs="Times New Roman"/>
          <w:sz w:val="24"/>
          <w:szCs w:val="24"/>
        </w:rPr>
      </w:pPr>
      <w:r w:rsidRPr="0032725A">
        <w:rPr>
          <w:rFonts w:ascii="Times New Roman" w:hAnsi="Times New Roman" w:cs="Times New Roman"/>
          <w:sz w:val="24"/>
          <w:szCs w:val="24"/>
        </w:rPr>
        <w:t>* Neatskaičius mokesčių.</w:t>
      </w:r>
    </w:p>
    <w:p w14:paraId="6EB95964" w14:textId="77777777" w:rsidR="00E81709" w:rsidRPr="0032725A" w:rsidRDefault="00E81709" w:rsidP="00E81709">
      <w:pPr>
        <w:pStyle w:val="Sraopastraipa2"/>
        <w:tabs>
          <w:tab w:val="left" w:pos="993"/>
        </w:tabs>
        <w:spacing w:after="0" w:line="240" w:lineRule="auto"/>
        <w:ind w:left="0"/>
        <w:jc w:val="both"/>
        <w:rPr>
          <w:rFonts w:ascii="Times New Roman" w:hAnsi="Times New Roman" w:cs="Times New Roman"/>
          <w:sz w:val="24"/>
          <w:szCs w:val="24"/>
        </w:rPr>
      </w:pPr>
      <w:r w:rsidRPr="0032725A">
        <w:rPr>
          <w:rFonts w:ascii="Times New Roman" w:hAnsi="Times New Roman" w:cs="Times New Roman"/>
          <w:sz w:val="24"/>
          <w:szCs w:val="24"/>
        </w:rPr>
        <w:t>** Jei buvo išmokėtos kitos išmokos, tuomet po lentele paaiškinama, kokio pobūdžio (už ką) išmokos buvo išmokėtos.</w:t>
      </w:r>
    </w:p>
    <w:p w14:paraId="57A731AF" w14:textId="77777777" w:rsidR="00E81709" w:rsidRPr="0032725A" w:rsidRDefault="00E81709" w:rsidP="00E81709">
      <w:pPr>
        <w:pStyle w:val="Antrats1"/>
        <w:tabs>
          <w:tab w:val="left" w:pos="6237"/>
        </w:tabs>
        <w:rPr>
          <w:rFonts w:ascii="Times New Roman" w:hAnsi="Times New Roman" w:cs="Times New Roman"/>
          <w:sz w:val="24"/>
          <w:szCs w:val="24"/>
        </w:rPr>
      </w:pPr>
    </w:p>
    <w:p w14:paraId="4429F731" w14:textId="77777777" w:rsidR="00E81709" w:rsidRPr="0032725A" w:rsidRDefault="00E81709" w:rsidP="00E81709">
      <w:pPr>
        <w:pStyle w:val="Antrats1"/>
        <w:tabs>
          <w:tab w:val="left" w:pos="6237"/>
        </w:tabs>
        <w:rPr>
          <w:rFonts w:ascii="Times New Roman" w:hAnsi="Times New Roman" w:cs="Times New Roman"/>
          <w:sz w:val="24"/>
          <w:szCs w:val="24"/>
        </w:rPr>
      </w:pPr>
    </w:p>
    <w:p w14:paraId="18FCECDE" w14:textId="77777777" w:rsidR="00E81709" w:rsidRPr="0032725A" w:rsidRDefault="00E81709" w:rsidP="00E81709">
      <w:pPr>
        <w:pStyle w:val="Antrats1"/>
        <w:tabs>
          <w:tab w:val="left" w:pos="6237"/>
        </w:tabs>
        <w:rPr>
          <w:rFonts w:ascii="Times New Roman" w:hAnsi="Times New Roman" w:cs="Times New Roman"/>
          <w:sz w:val="24"/>
          <w:szCs w:val="24"/>
        </w:rPr>
      </w:pPr>
    </w:p>
    <w:p w14:paraId="3A17C0DD" w14:textId="77777777" w:rsidR="00E81709" w:rsidRPr="0032725A" w:rsidRDefault="00E81709" w:rsidP="00E81709">
      <w:pPr>
        <w:pStyle w:val="Antrats1"/>
        <w:tabs>
          <w:tab w:val="left" w:pos="6237"/>
        </w:tabs>
        <w:rPr>
          <w:rFonts w:ascii="Times New Roman" w:hAnsi="Times New Roman" w:cs="Times New Roman"/>
          <w:sz w:val="24"/>
          <w:szCs w:val="24"/>
        </w:rPr>
      </w:pPr>
    </w:p>
    <w:p w14:paraId="3C4EAB50" w14:textId="77777777" w:rsidR="00E81709" w:rsidRPr="0032725A" w:rsidRDefault="00E81709" w:rsidP="00E81709">
      <w:pPr>
        <w:pStyle w:val="Antrats1"/>
        <w:tabs>
          <w:tab w:val="left" w:pos="6237"/>
        </w:tabs>
        <w:rPr>
          <w:rFonts w:ascii="Times New Roman" w:hAnsi="Times New Roman" w:cs="Times New Roman"/>
          <w:sz w:val="24"/>
          <w:szCs w:val="24"/>
        </w:rPr>
      </w:pPr>
    </w:p>
    <w:p w14:paraId="310EEB6A" w14:textId="77777777" w:rsidR="00E81709" w:rsidRPr="0032725A" w:rsidRDefault="00E81709" w:rsidP="00E81709">
      <w:pPr>
        <w:pStyle w:val="Antrats1"/>
        <w:tabs>
          <w:tab w:val="left" w:pos="6237"/>
        </w:tabs>
        <w:rPr>
          <w:rFonts w:ascii="Times New Roman" w:hAnsi="Times New Roman" w:cs="Times New Roman"/>
          <w:sz w:val="24"/>
          <w:szCs w:val="24"/>
        </w:rPr>
      </w:pPr>
    </w:p>
    <w:p w14:paraId="246A02B3" w14:textId="77777777" w:rsidR="00E81709" w:rsidRPr="0032725A" w:rsidRDefault="00E81709" w:rsidP="00E81709">
      <w:pPr>
        <w:pStyle w:val="Antrats1"/>
        <w:tabs>
          <w:tab w:val="left" w:pos="6237"/>
        </w:tabs>
        <w:rPr>
          <w:rFonts w:ascii="Times New Roman" w:hAnsi="Times New Roman" w:cs="Times New Roman"/>
          <w:sz w:val="24"/>
          <w:szCs w:val="24"/>
        </w:rPr>
      </w:pPr>
    </w:p>
    <w:p w14:paraId="11F6418E" w14:textId="77777777" w:rsidR="00E81709" w:rsidRPr="0032725A" w:rsidRDefault="00E81709" w:rsidP="00E81709">
      <w:pPr>
        <w:pStyle w:val="Antrats1"/>
        <w:tabs>
          <w:tab w:val="left" w:pos="6237"/>
        </w:tabs>
        <w:rPr>
          <w:rFonts w:ascii="Times New Roman" w:hAnsi="Times New Roman" w:cs="Times New Roman"/>
          <w:sz w:val="24"/>
          <w:szCs w:val="24"/>
        </w:rPr>
      </w:pPr>
    </w:p>
    <w:p w14:paraId="2F3DA4BA" w14:textId="77777777" w:rsidR="00E81709" w:rsidRPr="0032725A" w:rsidRDefault="00E81709" w:rsidP="00E81709">
      <w:pPr>
        <w:pStyle w:val="Antrats1"/>
        <w:tabs>
          <w:tab w:val="left" w:pos="6237"/>
        </w:tabs>
        <w:rPr>
          <w:rFonts w:ascii="Times New Roman" w:hAnsi="Times New Roman" w:cs="Times New Roman"/>
          <w:sz w:val="24"/>
          <w:szCs w:val="24"/>
        </w:rPr>
      </w:pPr>
    </w:p>
    <w:p w14:paraId="6AE539A0" w14:textId="77777777" w:rsidR="00E81709" w:rsidRPr="0032725A" w:rsidRDefault="00E81709" w:rsidP="00E81709">
      <w:pPr>
        <w:pStyle w:val="Antrats1"/>
        <w:tabs>
          <w:tab w:val="left" w:pos="6237"/>
        </w:tabs>
        <w:rPr>
          <w:rFonts w:ascii="Times New Roman" w:hAnsi="Times New Roman" w:cs="Times New Roman"/>
          <w:sz w:val="24"/>
          <w:szCs w:val="24"/>
        </w:rPr>
      </w:pPr>
    </w:p>
    <w:p w14:paraId="76E0A8F5" w14:textId="77777777" w:rsidR="00E81709" w:rsidRPr="0032725A" w:rsidRDefault="00E81709" w:rsidP="00E81709">
      <w:pPr>
        <w:pStyle w:val="Antrats1"/>
        <w:tabs>
          <w:tab w:val="left" w:pos="6237"/>
        </w:tabs>
        <w:rPr>
          <w:rFonts w:ascii="Times New Roman" w:hAnsi="Times New Roman" w:cs="Times New Roman"/>
          <w:sz w:val="24"/>
          <w:szCs w:val="24"/>
        </w:rPr>
      </w:pPr>
    </w:p>
    <w:p w14:paraId="53E2B682" w14:textId="77777777" w:rsidR="00A54B5F" w:rsidRPr="0032725A" w:rsidRDefault="00A54B5F" w:rsidP="00E81709">
      <w:pPr>
        <w:pStyle w:val="Pagrindiniotekstotrauka1"/>
        <w:tabs>
          <w:tab w:val="left" w:pos="6804"/>
        </w:tabs>
        <w:ind w:left="4820"/>
        <w:jc w:val="both"/>
        <w:rPr>
          <w:szCs w:val="24"/>
          <w:lang w:eastAsia="ar-SA"/>
        </w:rPr>
      </w:pPr>
    </w:p>
    <w:p w14:paraId="23BEA655" w14:textId="4AEC0F9C" w:rsidR="00E81709" w:rsidRPr="0032725A" w:rsidRDefault="00A54B5F" w:rsidP="00E81709">
      <w:pPr>
        <w:pStyle w:val="Pagrindiniotekstotrauka1"/>
        <w:tabs>
          <w:tab w:val="left" w:pos="6804"/>
        </w:tabs>
        <w:ind w:left="4820"/>
        <w:jc w:val="both"/>
        <w:rPr>
          <w:szCs w:val="24"/>
          <w:lang w:eastAsia="ar-SA"/>
        </w:rPr>
      </w:pPr>
      <w:r w:rsidRPr="0032725A">
        <w:rPr>
          <w:bCs/>
          <w:szCs w:val="24"/>
        </w:rPr>
        <w:lastRenderedPageBreak/>
        <w:t xml:space="preserve">Viešosios įstaigos Anykščių rajono </w:t>
      </w:r>
      <w:r w:rsidRPr="0032725A">
        <w:rPr>
          <w:szCs w:val="24"/>
        </w:rPr>
        <w:t>psichikos sveikatos</w:t>
      </w:r>
      <w:r w:rsidRPr="0032725A">
        <w:rPr>
          <w:bCs/>
          <w:szCs w:val="24"/>
        </w:rPr>
        <w:t xml:space="preserve"> centro </w:t>
      </w:r>
      <w:r w:rsidR="00E81709" w:rsidRPr="0032725A">
        <w:rPr>
          <w:szCs w:val="24"/>
          <w:lang w:eastAsia="ar-SA"/>
        </w:rPr>
        <w:t xml:space="preserve">2024 m. veiklos ataskaitos </w:t>
      </w:r>
    </w:p>
    <w:p w14:paraId="63FFD0EF" w14:textId="77777777" w:rsidR="00E81709" w:rsidRPr="0032725A" w:rsidRDefault="00E81709" w:rsidP="00E81709">
      <w:pPr>
        <w:pStyle w:val="Pagrindiniotekstotrauka1"/>
        <w:tabs>
          <w:tab w:val="left" w:pos="6804"/>
        </w:tabs>
        <w:spacing w:before="0"/>
        <w:ind w:left="4820"/>
        <w:jc w:val="left"/>
        <w:rPr>
          <w:szCs w:val="24"/>
          <w:lang w:eastAsia="ar-SA"/>
        </w:rPr>
      </w:pPr>
      <w:r w:rsidRPr="0032725A">
        <w:rPr>
          <w:szCs w:val="24"/>
          <w:lang w:eastAsia="ar-SA"/>
        </w:rPr>
        <w:t>2 priedas</w:t>
      </w:r>
    </w:p>
    <w:p w14:paraId="67FF5AA8" w14:textId="77777777" w:rsidR="00E81709" w:rsidRPr="0032725A" w:rsidRDefault="00E81709" w:rsidP="00E81709">
      <w:pPr>
        <w:pStyle w:val="Sraopastraipa2"/>
        <w:tabs>
          <w:tab w:val="left" w:pos="993"/>
        </w:tabs>
        <w:ind w:left="0"/>
        <w:rPr>
          <w:rFonts w:ascii="Times New Roman" w:hAnsi="Times New Roman" w:cs="Times New Roman"/>
          <w:sz w:val="24"/>
          <w:szCs w:val="24"/>
        </w:rPr>
      </w:pPr>
    </w:p>
    <w:p w14:paraId="4A45C635" w14:textId="77777777" w:rsidR="00E81709" w:rsidRPr="0032725A" w:rsidRDefault="00E81709" w:rsidP="00E81709">
      <w:pPr>
        <w:pStyle w:val="Sraopastraipa2"/>
        <w:tabs>
          <w:tab w:val="left" w:pos="993"/>
        </w:tabs>
        <w:ind w:left="0"/>
        <w:jc w:val="center"/>
        <w:rPr>
          <w:rFonts w:ascii="Times New Roman" w:hAnsi="Times New Roman" w:cs="Times New Roman"/>
          <w:b/>
          <w:sz w:val="24"/>
          <w:szCs w:val="24"/>
        </w:rPr>
      </w:pPr>
      <w:r w:rsidRPr="0032725A">
        <w:rPr>
          <w:rFonts w:ascii="Times New Roman" w:hAnsi="Times New Roman" w:cs="Times New Roman"/>
          <w:b/>
          <w:sz w:val="24"/>
          <w:szCs w:val="24"/>
        </w:rPr>
        <w:t>REIKŠMINGI SANDORIAI</w:t>
      </w:r>
    </w:p>
    <w:p w14:paraId="71D1BDA9" w14:textId="77777777" w:rsidR="00E81709" w:rsidRPr="0032725A" w:rsidRDefault="00E81709" w:rsidP="00E81709">
      <w:pPr>
        <w:pStyle w:val="Sraopastraipa2"/>
        <w:tabs>
          <w:tab w:val="left" w:pos="993"/>
        </w:tabs>
        <w:ind w:left="0"/>
        <w:jc w:val="center"/>
        <w:rPr>
          <w:rFonts w:ascii="Times New Roman" w:hAnsi="Times New Roman" w:cs="Times New Roman"/>
          <w:sz w:val="24"/>
          <w:szCs w:val="24"/>
        </w:rPr>
      </w:pPr>
    </w:p>
    <w:tbl>
      <w:tblPr>
        <w:tblW w:w="9062" w:type="dxa"/>
        <w:tblInd w:w="98" w:type="dxa"/>
        <w:tblCellMar>
          <w:left w:w="10" w:type="dxa"/>
          <w:right w:w="10" w:type="dxa"/>
        </w:tblCellMar>
        <w:tblLook w:val="04A0" w:firstRow="1" w:lastRow="0" w:firstColumn="1" w:lastColumn="0" w:noHBand="0" w:noVBand="1"/>
      </w:tblPr>
      <w:tblGrid>
        <w:gridCol w:w="557"/>
        <w:gridCol w:w="1575"/>
        <w:gridCol w:w="1310"/>
        <w:gridCol w:w="1470"/>
        <w:gridCol w:w="1486"/>
        <w:gridCol w:w="1188"/>
        <w:gridCol w:w="1476"/>
      </w:tblGrid>
      <w:tr w:rsidR="0032725A" w:rsidRPr="0032725A" w14:paraId="6A6C31B7" w14:textId="77777777" w:rsidTr="00051519">
        <w:tc>
          <w:tcPr>
            <w:tcW w:w="55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65F781" w14:textId="77777777" w:rsidR="00E81709" w:rsidRPr="0032725A" w:rsidRDefault="00E81709" w:rsidP="00051519">
            <w:pPr>
              <w:pStyle w:val="Sraopastraipa2"/>
              <w:tabs>
                <w:tab w:val="left" w:pos="993"/>
              </w:tabs>
              <w:ind w:left="0"/>
              <w:jc w:val="center"/>
              <w:rPr>
                <w:rFonts w:ascii="Times New Roman" w:hAnsi="Times New Roman" w:cs="Times New Roman"/>
                <w:kern w:val="0"/>
                <w:sz w:val="24"/>
                <w:szCs w:val="24"/>
                <w:lang w:eastAsia="lt-LT" w:bidi="hi-IN"/>
              </w:rPr>
            </w:pPr>
            <w:r w:rsidRPr="0032725A">
              <w:rPr>
                <w:rFonts w:ascii="Times New Roman" w:hAnsi="Times New Roman" w:cs="Times New Roman"/>
                <w:kern w:val="0"/>
                <w:sz w:val="24"/>
                <w:szCs w:val="24"/>
                <w:lang w:eastAsia="lt-LT" w:bidi="hi-IN"/>
              </w:rPr>
              <w:t>Eil. Nr.</w:t>
            </w:r>
          </w:p>
        </w:tc>
        <w:tc>
          <w:tcPr>
            <w:tcW w:w="584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D4D41F" w14:textId="77777777" w:rsidR="00E81709" w:rsidRPr="0032725A" w:rsidRDefault="00E81709" w:rsidP="00051519">
            <w:pPr>
              <w:pStyle w:val="Sraopastraipa2"/>
              <w:tabs>
                <w:tab w:val="left" w:pos="993"/>
              </w:tabs>
              <w:ind w:left="0"/>
              <w:jc w:val="center"/>
              <w:rPr>
                <w:rFonts w:ascii="Times New Roman" w:hAnsi="Times New Roman" w:cs="Times New Roman"/>
                <w:kern w:val="0"/>
                <w:sz w:val="24"/>
                <w:szCs w:val="24"/>
                <w:lang w:eastAsia="lt-LT" w:bidi="hi-IN"/>
              </w:rPr>
            </w:pPr>
            <w:r w:rsidRPr="0032725A">
              <w:rPr>
                <w:rFonts w:ascii="Times New Roman" w:hAnsi="Times New Roman" w:cs="Times New Roman"/>
                <w:kern w:val="0"/>
                <w:sz w:val="24"/>
                <w:szCs w:val="24"/>
                <w:lang w:eastAsia="lt-LT" w:bidi="hi-IN"/>
              </w:rPr>
              <w:t>Sandorio šalis</w:t>
            </w:r>
          </w:p>
        </w:tc>
        <w:tc>
          <w:tcPr>
            <w:tcW w:w="118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FDA954F" w14:textId="77777777" w:rsidR="00E81709" w:rsidRPr="0032725A" w:rsidRDefault="00E81709" w:rsidP="00051519">
            <w:pPr>
              <w:pStyle w:val="Sraopastraipa2"/>
              <w:tabs>
                <w:tab w:val="left" w:pos="993"/>
              </w:tabs>
              <w:ind w:left="0"/>
              <w:jc w:val="center"/>
              <w:rPr>
                <w:rFonts w:ascii="Times New Roman" w:hAnsi="Times New Roman" w:cs="Times New Roman"/>
                <w:kern w:val="0"/>
                <w:sz w:val="24"/>
                <w:szCs w:val="24"/>
                <w:lang w:eastAsia="lt-LT" w:bidi="hi-IN"/>
              </w:rPr>
            </w:pPr>
            <w:r w:rsidRPr="0032725A">
              <w:rPr>
                <w:rFonts w:ascii="Times New Roman" w:hAnsi="Times New Roman" w:cs="Times New Roman"/>
                <w:kern w:val="0"/>
                <w:sz w:val="24"/>
                <w:szCs w:val="24"/>
                <w:lang w:eastAsia="lt-LT" w:bidi="hi-IN"/>
              </w:rPr>
              <w:t>Sandorio objektas</w:t>
            </w:r>
          </w:p>
        </w:tc>
        <w:tc>
          <w:tcPr>
            <w:tcW w:w="147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F9ECEB0" w14:textId="77777777" w:rsidR="00E81709" w:rsidRPr="0032725A" w:rsidRDefault="00E81709" w:rsidP="00051519">
            <w:pPr>
              <w:pStyle w:val="Sraopastraipa2"/>
              <w:tabs>
                <w:tab w:val="left" w:pos="993"/>
              </w:tabs>
              <w:ind w:left="0"/>
              <w:jc w:val="center"/>
              <w:rPr>
                <w:rFonts w:ascii="Times New Roman" w:hAnsi="Times New Roman" w:cs="Times New Roman"/>
                <w:kern w:val="0"/>
                <w:sz w:val="24"/>
                <w:szCs w:val="24"/>
                <w:lang w:eastAsia="lt-LT" w:bidi="hi-IN"/>
              </w:rPr>
            </w:pPr>
            <w:r w:rsidRPr="0032725A">
              <w:rPr>
                <w:rFonts w:ascii="Times New Roman" w:hAnsi="Times New Roman" w:cs="Times New Roman"/>
                <w:kern w:val="0"/>
                <w:sz w:val="24"/>
                <w:szCs w:val="24"/>
                <w:lang w:eastAsia="lt-LT" w:bidi="hi-IN"/>
              </w:rPr>
              <w:t>Suma, Eur*****</w:t>
            </w:r>
          </w:p>
        </w:tc>
      </w:tr>
      <w:tr w:rsidR="0032725A" w:rsidRPr="0032725A" w14:paraId="7FF40ECB" w14:textId="77777777" w:rsidTr="00051519">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3BC3C61" w14:textId="77777777" w:rsidR="00E81709" w:rsidRPr="0032725A" w:rsidRDefault="00E81709" w:rsidP="00051519">
            <w:pPr>
              <w:spacing w:line="276" w:lineRule="auto"/>
              <w:rPr>
                <w:rFonts w:eastAsia="Calibri"/>
                <w:lang w:eastAsia="lt-LT"/>
              </w:rPr>
            </w:pPr>
          </w:p>
        </w:tc>
        <w:tc>
          <w:tcPr>
            <w:tcW w:w="15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653B96" w14:textId="77777777" w:rsidR="00E81709" w:rsidRPr="0032725A" w:rsidRDefault="00E81709" w:rsidP="00051519">
            <w:pPr>
              <w:pStyle w:val="Sraopastraipa2"/>
              <w:tabs>
                <w:tab w:val="left" w:pos="993"/>
              </w:tabs>
              <w:ind w:left="0"/>
              <w:jc w:val="center"/>
              <w:rPr>
                <w:rFonts w:ascii="Times New Roman" w:hAnsi="Times New Roman" w:cs="Times New Roman"/>
                <w:kern w:val="0"/>
                <w:sz w:val="24"/>
                <w:szCs w:val="24"/>
                <w:lang w:eastAsia="lt-LT" w:bidi="hi-IN"/>
              </w:rPr>
            </w:pPr>
            <w:r w:rsidRPr="0032725A">
              <w:rPr>
                <w:rFonts w:ascii="Times New Roman" w:hAnsi="Times New Roman" w:cs="Times New Roman"/>
                <w:kern w:val="0"/>
                <w:sz w:val="24"/>
                <w:szCs w:val="24"/>
                <w:lang w:eastAsia="lt-LT" w:bidi="hi-IN"/>
              </w:rPr>
              <w:t>Pavadinimas*</w:t>
            </w:r>
          </w:p>
        </w:tc>
        <w:tc>
          <w:tcPr>
            <w:tcW w:w="13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ABEE58" w14:textId="77777777" w:rsidR="00E81709" w:rsidRPr="0032725A" w:rsidRDefault="00E81709" w:rsidP="00051519">
            <w:pPr>
              <w:pStyle w:val="Sraopastraipa2"/>
              <w:tabs>
                <w:tab w:val="left" w:pos="993"/>
              </w:tabs>
              <w:ind w:left="0"/>
              <w:jc w:val="center"/>
              <w:rPr>
                <w:rFonts w:ascii="Times New Roman" w:hAnsi="Times New Roman" w:cs="Times New Roman"/>
                <w:kern w:val="0"/>
                <w:sz w:val="24"/>
                <w:szCs w:val="24"/>
                <w:lang w:eastAsia="lt-LT" w:bidi="hi-IN"/>
              </w:rPr>
            </w:pPr>
            <w:r w:rsidRPr="0032725A">
              <w:rPr>
                <w:rFonts w:ascii="Times New Roman" w:hAnsi="Times New Roman" w:cs="Times New Roman"/>
                <w:kern w:val="0"/>
                <w:sz w:val="24"/>
                <w:szCs w:val="24"/>
                <w:lang w:eastAsia="lt-LT" w:bidi="hi-IN"/>
              </w:rPr>
              <w:t>Kodas**</w:t>
            </w:r>
          </w:p>
        </w:tc>
        <w:tc>
          <w:tcPr>
            <w:tcW w:w="1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E35B65" w14:textId="77777777" w:rsidR="00E81709" w:rsidRPr="0032725A" w:rsidRDefault="00E81709" w:rsidP="00051519">
            <w:pPr>
              <w:pStyle w:val="Sraopastraipa2"/>
              <w:tabs>
                <w:tab w:val="left" w:pos="993"/>
              </w:tabs>
              <w:ind w:left="0"/>
              <w:jc w:val="center"/>
              <w:rPr>
                <w:rFonts w:ascii="Times New Roman" w:hAnsi="Times New Roman" w:cs="Times New Roman"/>
                <w:kern w:val="0"/>
                <w:sz w:val="24"/>
                <w:szCs w:val="24"/>
                <w:lang w:eastAsia="lt-LT" w:bidi="hi-IN"/>
              </w:rPr>
            </w:pPr>
            <w:r w:rsidRPr="0032725A">
              <w:rPr>
                <w:rFonts w:ascii="Times New Roman" w:hAnsi="Times New Roman" w:cs="Times New Roman"/>
                <w:kern w:val="0"/>
                <w:sz w:val="24"/>
                <w:szCs w:val="24"/>
                <w:lang w:eastAsia="lt-LT" w:bidi="hi-IN"/>
              </w:rPr>
              <w:t>Registras***</w:t>
            </w:r>
          </w:p>
        </w:tc>
        <w:tc>
          <w:tcPr>
            <w:tcW w:w="14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35F8BA" w14:textId="77777777" w:rsidR="00E81709" w:rsidRPr="0032725A" w:rsidRDefault="00E81709" w:rsidP="00051519">
            <w:pPr>
              <w:pStyle w:val="Sraopastraipa2"/>
              <w:tabs>
                <w:tab w:val="left" w:pos="993"/>
              </w:tabs>
              <w:ind w:left="0"/>
              <w:jc w:val="center"/>
              <w:rPr>
                <w:rFonts w:ascii="Times New Roman" w:hAnsi="Times New Roman" w:cs="Times New Roman"/>
                <w:kern w:val="0"/>
                <w:sz w:val="24"/>
                <w:szCs w:val="24"/>
                <w:lang w:eastAsia="lt-LT" w:bidi="hi-IN"/>
              </w:rPr>
            </w:pPr>
            <w:r w:rsidRPr="0032725A">
              <w:rPr>
                <w:rFonts w:ascii="Times New Roman" w:hAnsi="Times New Roman" w:cs="Times New Roman"/>
                <w:kern w:val="0"/>
                <w:sz w:val="24"/>
                <w:szCs w:val="24"/>
                <w:lang w:eastAsia="lt-LT" w:bidi="hi-IN"/>
              </w:rPr>
              <w:t>Adresas****</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D93C98A" w14:textId="77777777" w:rsidR="00E81709" w:rsidRPr="0032725A" w:rsidRDefault="00E81709" w:rsidP="00051519">
            <w:pPr>
              <w:spacing w:line="276" w:lineRule="auto"/>
              <w:rPr>
                <w:rFonts w:eastAsia="Calibri"/>
                <w:lang w:eastAsia="lt-LT"/>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9A7A866" w14:textId="77777777" w:rsidR="00E81709" w:rsidRPr="0032725A" w:rsidRDefault="00E81709" w:rsidP="00051519">
            <w:pPr>
              <w:spacing w:line="276" w:lineRule="auto"/>
              <w:rPr>
                <w:rFonts w:eastAsia="Calibri"/>
                <w:lang w:eastAsia="lt-LT"/>
              </w:rPr>
            </w:pPr>
          </w:p>
        </w:tc>
      </w:tr>
      <w:tr w:rsidR="0032725A" w:rsidRPr="0032725A" w14:paraId="5304076F" w14:textId="77777777" w:rsidTr="00051519">
        <w:tc>
          <w:tcPr>
            <w:tcW w:w="5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E8755C" w14:textId="77777777" w:rsidR="00E81709" w:rsidRPr="0032725A" w:rsidRDefault="00E81709" w:rsidP="00051519">
            <w:pPr>
              <w:pStyle w:val="Sraopastraipa2"/>
              <w:tabs>
                <w:tab w:val="left" w:pos="993"/>
              </w:tabs>
              <w:ind w:left="0"/>
              <w:jc w:val="center"/>
              <w:rPr>
                <w:rFonts w:ascii="Times New Roman" w:hAnsi="Times New Roman" w:cs="Times New Roman"/>
                <w:kern w:val="0"/>
                <w:sz w:val="24"/>
                <w:szCs w:val="24"/>
                <w:lang w:eastAsia="lt-LT" w:bidi="hi-IN"/>
              </w:rPr>
            </w:pPr>
            <w:r w:rsidRPr="0032725A">
              <w:rPr>
                <w:rFonts w:ascii="Times New Roman" w:hAnsi="Times New Roman" w:cs="Times New Roman"/>
                <w:kern w:val="0"/>
                <w:sz w:val="24"/>
                <w:szCs w:val="24"/>
                <w:lang w:eastAsia="lt-LT" w:bidi="hi-IN"/>
              </w:rPr>
              <w:t>1.</w:t>
            </w:r>
          </w:p>
        </w:tc>
        <w:tc>
          <w:tcPr>
            <w:tcW w:w="15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EB2EC1" w14:textId="77777777" w:rsidR="00E81709" w:rsidRPr="0032725A" w:rsidRDefault="00E81709" w:rsidP="00051519">
            <w:pPr>
              <w:pStyle w:val="Sraopastraipa2"/>
              <w:tabs>
                <w:tab w:val="left" w:pos="993"/>
              </w:tabs>
              <w:ind w:left="0"/>
              <w:jc w:val="center"/>
              <w:rPr>
                <w:rFonts w:ascii="Times New Roman" w:hAnsi="Times New Roman" w:cs="Times New Roman"/>
                <w:kern w:val="0"/>
                <w:sz w:val="24"/>
                <w:szCs w:val="24"/>
                <w:lang w:eastAsia="lt-LT" w:bidi="hi-IN"/>
              </w:rPr>
            </w:pPr>
            <w:r w:rsidRPr="0032725A">
              <w:rPr>
                <w:rFonts w:ascii="Times New Roman" w:hAnsi="Times New Roman" w:cs="Times New Roman"/>
                <w:kern w:val="0"/>
                <w:sz w:val="24"/>
                <w:szCs w:val="24"/>
                <w:lang w:eastAsia="lt-LT" w:bidi="hi-IN"/>
              </w:rPr>
              <w:t>Panevėžio teritorinė ligonių kasa</w:t>
            </w:r>
          </w:p>
        </w:tc>
        <w:tc>
          <w:tcPr>
            <w:tcW w:w="13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6D5DE8" w14:textId="77777777" w:rsidR="00E81709" w:rsidRPr="0032725A" w:rsidRDefault="00E81709" w:rsidP="00051519">
            <w:pPr>
              <w:pStyle w:val="Sraopastraipa2"/>
              <w:tabs>
                <w:tab w:val="left" w:pos="993"/>
              </w:tabs>
              <w:ind w:left="0"/>
              <w:jc w:val="center"/>
              <w:rPr>
                <w:rFonts w:ascii="Times New Roman" w:hAnsi="Times New Roman" w:cs="Times New Roman"/>
                <w:kern w:val="0"/>
                <w:sz w:val="24"/>
                <w:szCs w:val="24"/>
                <w:lang w:eastAsia="lt-LT" w:bidi="hi-IN"/>
              </w:rPr>
            </w:pPr>
            <w:r w:rsidRPr="0032725A">
              <w:rPr>
                <w:rFonts w:ascii="Times New Roman" w:hAnsi="Times New Roman" w:cs="Times New Roman"/>
                <w:kern w:val="0"/>
                <w:sz w:val="24"/>
                <w:szCs w:val="24"/>
                <w:lang w:eastAsia="lt-LT" w:bidi="hi-IN"/>
              </w:rPr>
              <w:t>188784179</w:t>
            </w:r>
          </w:p>
        </w:tc>
        <w:tc>
          <w:tcPr>
            <w:tcW w:w="1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B8652C" w14:textId="77777777" w:rsidR="00E81709" w:rsidRPr="0032725A" w:rsidRDefault="00E81709" w:rsidP="00051519">
            <w:pPr>
              <w:pStyle w:val="Sraopastraipa2"/>
              <w:tabs>
                <w:tab w:val="left" w:pos="993"/>
              </w:tabs>
              <w:ind w:left="0"/>
              <w:jc w:val="center"/>
              <w:rPr>
                <w:rFonts w:ascii="Times New Roman" w:hAnsi="Times New Roman" w:cs="Times New Roman"/>
                <w:kern w:val="0"/>
                <w:sz w:val="24"/>
                <w:szCs w:val="24"/>
                <w:lang w:eastAsia="lt-LT" w:bidi="hi-IN"/>
              </w:rPr>
            </w:pPr>
            <w:r w:rsidRPr="0032725A">
              <w:rPr>
                <w:rFonts w:ascii="Times New Roman" w:hAnsi="Times New Roman" w:cs="Times New Roman"/>
                <w:kern w:val="0"/>
                <w:sz w:val="24"/>
                <w:szCs w:val="24"/>
                <w:lang w:eastAsia="lt-LT" w:bidi="hi-IN"/>
              </w:rPr>
              <w:t>VĮ Registrų  centras</w:t>
            </w:r>
          </w:p>
        </w:tc>
        <w:tc>
          <w:tcPr>
            <w:tcW w:w="14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0E30C2" w14:textId="77777777" w:rsidR="00E81709" w:rsidRPr="0032725A" w:rsidRDefault="00E81709" w:rsidP="00051519">
            <w:pPr>
              <w:pStyle w:val="Sraopastraipa2"/>
              <w:tabs>
                <w:tab w:val="left" w:pos="993"/>
              </w:tabs>
              <w:ind w:left="0"/>
              <w:jc w:val="center"/>
              <w:rPr>
                <w:rFonts w:ascii="Times New Roman" w:hAnsi="Times New Roman" w:cs="Times New Roman"/>
                <w:kern w:val="0"/>
                <w:sz w:val="24"/>
                <w:szCs w:val="24"/>
                <w:lang w:eastAsia="lt-LT" w:bidi="hi-IN"/>
              </w:rPr>
            </w:pPr>
            <w:r w:rsidRPr="0032725A">
              <w:rPr>
                <w:rFonts w:ascii="Times New Roman" w:hAnsi="Times New Roman" w:cs="Times New Roman"/>
                <w:kern w:val="0"/>
                <w:sz w:val="24"/>
                <w:szCs w:val="24"/>
                <w:lang w:eastAsia="lt-LT" w:bidi="hi-IN"/>
              </w:rPr>
              <w:t>Respublikos  g. 66, LT-35158 Panevėžys</w:t>
            </w:r>
          </w:p>
        </w:tc>
        <w:tc>
          <w:tcPr>
            <w:tcW w:w="11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717246" w14:textId="77777777" w:rsidR="00E81709" w:rsidRPr="0032725A" w:rsidRDefault="00E81709" w:rsidP="00051519">
            <w:pPr>
              <w:pStyle w:val="Sraopastraipa2"/>
              <w:tabs>
                <w:tab w:val="left" w:pos="993"/>
              </w:tabs>
              <w:ind w:left="0"/>
              <w:jc w:val="center"/>
              <w:rPr>
                <w:rFonts w:ascii="Times New Roman" w:hAnsi="Times New Roman" w:cs="Times New Roman"/>
                <w:kern w:val="0"/>
                <w:sz w:val="24"/>
                <w:szCs w:val="24"/>
                <w:lang w:eastAsia="lt-LT" w:bidi="hi-IN"/>
              </w:rPr>
            </w:pPr>
            <w:r w:rsidRPr="0032725A">
              <w:rPr>
                <w:rFonts w:ascii="Times New Roman" w:hAnsi="Times New Roman" w:cs="Times New Roman"/>
                <w:kern w:val="0"/>
                <w:sz w:val="24"/>
                <w:szCs w:val="24"/>
                <w:lang w:eastAsia="lt-LT" w:bidi="hi-IN"/>
              </w:rPr>
              <w:t>Asmens sveikatos priežiūros paslaugų teikimas</w:t>
            </w:r>
          </w:p>
        </w:tc>
        <w:tc>
          <w:tcPr>
            <w:tcW w:w="1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399B35" w14:textId="77777777" w:rsidR="00E81709" w:rsidRPr="0032725A" w:rsidRDefault="00E81709" w:rsidP="00051519">
            <w:pPr>
              <w:pStyle w:val="Sraopastraipa2"/>
              <w:tabs>
                <w:tab w:val="left" w:pos="993"/>
              </w:tabs>
              <w:ind w:left="0"/>
              <w:jc w:val="center"/>
              <w:rPr>
                <w:rFonts w:ascii="Times New Roman" w:hAnsi="Times New Roman" w:cs="Times New Roman"/>
                <w:kern w:val="0"/>
                <w:sz w:val="24"/>
                <w:szCs w:val="24"/>
                <w:lang w:eastAsia="lt-LT" w:bidi="hi-IN"/>
              </w:rPr>
            </w:pPr>
            <w:r w:rsidRPr="0032725A">
              <w:rPr>
                <w:rFonts w:ascii="Times New Roman" w:hAnsi="Times New Roman" w:cs="Times New Roman"/>
                <w:kern w:val="0"/>
                <w:sz w:val="24"/>
                <w:szCs w:val="24"/>
                <w:lang w:eastAsia="lt-LT" w:bidi="hi-IN"/>
              </w:rPr>
              <w:t>5 958 005,00</w:t>
            </w:r>
          </w:p>
        </w:tc>
      </w:tr>
      <w:tr w:rsidR="0032725A" w:rsidRPr="0032725A" w14:paraId="4EDB7004" w14:textId="77777777" w:rsidTr="00051519">
        <w:tc>
          <w:tcPr>
            <w:tcW w:w="5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9E1C97" w14:textId="77777777" w:rsidR="00E81709" w:rsidRPr="0032725A" w:rsidRDefault="00E81709" w:rsidP="00051519">
            <w:pPr>
              <w:pStyle w:val="Sraopastraipa2"/>
              <w:tabs>
                <w:tab w:val="left" w:pos="993"/>
              </w:tabs>
              <w:ind w:left="0"/>
              <w:jc w:val="center"/>
              <w:rPr>
                <w:rFonts w:ascii="Times New Roman" w:hAnsi="Times New Roman" w:cs="Times New Roman"/>
                <w:kern w:val="0"/>
                <w:sz w:val="24"/>
                <w:szCs w:val="24"/>
                <w:lang w:eastAsia="lt-LT" w:bidi="hi-IN"/>
              </w:rPr>
            </w:pPr>
          </w:p>
        </w:tc>
        <w:tc>
          <w:tcPr>
            <w:tcW w:w="15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BC2F1" w14:textId="77777777" w:rsidR="00E81709" w:rsidRPr="0032725A" w:rsidRDefault="00E81709" w:rsidP="00051519">
            <w:pPr>
              <w:pStyle w:val="Sraopastraipa2"/>
              <w:tabs>
                <w:tab w:val="left" w:pos="993"/>
              </w:tabs>
              <w:ind w:left="0"/>
              <w:jc w:val="center"/>
              <w:rPr>
                <w:rFonts w:ascii="Times New Roman" w:hAnsi="Times New Roman" w:cs="Times New Roman"/>
                <w:kern w:val="0"/>
                <w:sz w:val="24"/>
                <w:szCs w:val="24"/>
                <w:lang w:eastAsia="lt-LT" w:bidi="hi-IN"/>
              </w:rPr>
            </w:pPr>
          </w:p>
        </w:tc>
        <w:tc>
          <w:tcPr>
            <w:tcW w:w="13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327B95" w14:textId="77777777" w:rsidR="00E81709" w:rsidRPr="0032725A" w:rsidRDefault="00E81709" w:rsidP="00051519">
            <w:pPr>
              <w:pStyle w:val="Sraopastraipa2"/>
              <w:tabs>
                <w:tab w:val="left" w:pos="993"/>
              </w:tabs>
              <w:ind w:left="0"/>
              <w:jc w:val="center"/>
              <w:rPr>
                <w:rFonts w:ascii="Times New Roman" w:hAnsi="Times New Roman" w:cs="Times New Roman"/>
                <w:kern w:val="0"/>
                <w:sz w:val="24"/>
                <w:szCs w:val="24"/>
                <w:lang w:eastAsia="lt-LT" w:bidi="hi-IN"/>
              </w:rPr>
            </w:pPr>
          </w:p>
        </w:tc>
        <w:tc>
          <w:tcPr>
            <w:tcW w:w="1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BBC96A" w14:textId="77777777" w:rsidR="00E81709" w:rsidRPr="0032725A" w:rsidRDefault="00E81709" w:rsidP="00051519">
            <w:pPr>
              <w:pStyle w:val="Sraopastraipa2"/>
              <w:tabs>
                <w:tab w:val="left" w:pos="993"/>
              </w:tabs>
              <w:ind w:left="0"/>
              <w:jc w:val="center"/>
              <w:rPr>
                <w:rFonts w:ascii="Times New Roman" w:hAnsi="Times New Roman" w:cs="Times New Roman"/>
                <w:kern w:val="0"/>
                <w:sz w:val="24"/>
                <w:szCs w:val="24"/>
                <w:lang w:eastAsia="lt-LT" w:bidi="hi-IN"/>
              </w:rPr>
            </w:pPr>
          </w:p>
          <w:p w14:paraId="242AA986" w14:textId="77777777" w:rsidR="00E81709" w:rsidRPr="0032725A" w:rsidRDefault="00E81709" w:rsidP="00051519">
            <w:pPr>
              <w:pStyle w:val="Sraopastraipa2"/>
              <w:tabs>
                <w:tab w:val="left" w:pos="993"/>
              </w:tabs>
              <w:ind w:left="0"/>
              <w:jc w:val="center"/>
              <w:rPr>
                <w:rFonts w:ascii="Times New Roman" w:hAnsi="Times New Roman" w:cs="Times New Roman"/>
                <w:kern w:val="0"/>
                <w:sz w:val="24"/>
                <w:szCs w:val="24"/>
                <w:lang w:eastAsia="lt-LT" w:bidi="hi-IN"/>
              </w:rPr>
            </w:pPr>
          </w:p>
        </w:tc>
        <w:tc>
          <w:tcPr>
            <w:tcW w:w="14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B62E22" w14:textId="77777777" w:rsidR="00E81709" w:rsidRPr="0032725A" w:rsidRDefault="00E81709" w:rsidP="00051519">
            <w:pPr>
              <w:pStyle w:val="Sraopastraipa2"/>
              <w:tabs>
                <w:tab w:val="left" w:pos="993"/>
              </w:tabs>
              <w:ind w:left="0"/>
              <w:jc w:val="center"/>
              <w:rPr>
                <w:rFonts w:ascii="Times New Roman" w:hAnsi="Times New Roman" w:cs="Times New Roman"/>
                <w:kern w:val="0"/>
                <w:sz w:val="24"/>
                <w:szCs w:val="24"/>
                <w:lang w:eastAsia="lt-LT" w:bidi="hi-IN"/>
              </w:rPr>
            </w:pPr>
          </w:p>
        </w:tc>
        <w:tc>
          <w:tcPr>
            <w:tcW w:w="11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48785" w14:textId="77777777" w:rsidR="00E81709" w:rsidRPr="0032725A" w:rsidRDefault="00E81709" w:rsidP="00051519">
            <w:pPr>
              <w:pStyle w:val="Sraopastraipa2"/>
              <w:tabs>
                <w:tab w:val="left" w:pos="993"/>
              </w:tabs>
              <w:ind w:left="0"/>
              <w:jc w:val="center"/>
              <w:rPr>
                <w:rFonts w:ascii="Times New Roman" w:hAnsi="Times New Roman" w:cs="Times New Roman"/>
                <w:kern w:val="0"/>
                <w:sz w:val="24"/>
                <w:szCs w:val="24"/>
                <w:lang w:eastAsia="lt-LT" w:bidi="hi-IN"/>
              </w:rPr>
            </w:pPr>
          </w:p>
        </w:tc>
        <w:tc>
          <w:tcPr>
            <w:tcW w:w="1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9FE9DB" w14:textId="77777777" w:rsidR="00E81709" w:rsidRPr="0032725A" w:rsidRDefault="00E81709" w:rsidP="00051519">
            <w:pPr>
              <w:pStyle w:val="Sraopastraipa2"/>
              <w:tabs>
                <w:tab w:val="left" w:pos="993"/>
              </w:tabs>
              <w:ind w:left="0"/>
              <w:jc w:val="center"/>
              <w:rPr>
                <w:rFonts w:ascii="Times New Roman" w:hAnsi="Times New Roman" w:cs="Times New Roman"/>
                <w:kern w:val="0"/>
                <w:sz w:val="24"/>
                <w:szCs w:val="24"/>
                <w:lang w:eastAsia="lt-LT" w:bidi="hi-IN"/>
              </w:rPr>
            </w:pPr>
          </w:p>
        </w:tc>
      </w:tr>
      <w:tr w:rsidR="0032725A" w:rsidRPr="0032725A" w14:paraId="7235B5C6" w14:textId="77777777" w:rsidTr="00051519">
        <w:tc>
          <w:tcPr>
            <w:tcW w:w="5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53426" w14:textId="77777777" w:rsidR="00E81709" w:rsidRPr="0032725A" w:rsidRDefault="00E81709" w:rsidP="00051519">
            <w:pPr>
              <w:pStyle w:val="Sraopastraipa2"/>
              <w:tabs>
                <w:tab w:val="left" w:pos="993"/>
              </w:tabs>
              <w:ind w:left="0"/>
              <w:jc w:val="center"/>
              <w:rPr>
                <w:rFonts w:ascii="Times New Roman" w:hAnsi="Times New Roman" w:cs="Times New Roman"/>
                <w:kern w:val="0"/>
                <w:sz w:val="24"/>
                <w:szCs w:val="24"/>
                <w:lang w:eastAsia="lt-LT" w:bidi="hi-IN"/>
              </w:rPr>
            </w:pPr>
          </w:p>
        </w:tc>
        <w:tc>
          <w:tcPr>
            <w:tcW w:w="15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8E88D1" w14:textId="77777777" w:rsidR="00E81709" w:rsidRPr="0032725A" w:rsidRDefault="00E81709" w:rsidP="00051519">
            <w:pPr>
              <w:pStyle w:val="Sraopastraipa2"/>
              <w:tabs>
                <w:tab w:val="left" w:pos="993"/>
              </w:tabs>
              <w:ind w:left="0"/>
              <w:jc w:val="center"/>
              <w:rPr>
                <w:rFonts w:ascii="Times New Roman" w:hAnsi="Times New Roman" w:cs="Times New Roman"/>
                <w:kern w:val="0"/>
                <w:sz w:val="24"/>
                <w:szCs w:val="24"/>
                <w:lang w:eastAsia="lt-LT" w:bidi="hi-IN"/>
              </w:rPr>
            </w:pPr>
          </w:p>
        </w:tc>
        <w:tc>
          <w:tcPr>
            <w:tcW w:w="13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23B329" w14:textId="77777777" w:rsidR="00E81709" w:rsidRPr="0032725A" w:rsidRDefault="00E81709" w:rsidP="00051519">
            <w:pPr>
              <w:pStyle w:val="Sraopastraipa2"/>
              <w:tabs>
                <w:tab w:val="left" w:pos="993"/>
              </w:tabs>
              <w:ind w:left="0"/>
              <w:jc w:val="center"/>
              <w:rPr>
                <w:rFonts w:ascii="Times New Roman" w:hAnsi="Times New Roman" w:cs="Times New Roman"/>
                <w:kern w:val="0"/>
                <w:sz w:val="24"/>
                <w:szCs w:val="24"/>
                <w:lang w:eastAsia="lt-LT" w:bidi="hi-IN"/>
              </w:rPr>
            </w:pPr>
          </w:p>
        </w:tc>
        <w:tc>
          <w:tcPr>
            <w:tcW w:w="1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9D01D5" w14:textId="77777777" w:rsidR="00E81709" w:rsidRPr="0032725A" w:rsidRDefault="00E81709" w:rsidP="00051519">
            <w:pPr>
              <w:pStyle w:val="Sraopastraipa2"/>
              <w:tabs>
                <w:tab w:val="left" w:pos="993"/>
              </w:tabs>
              <w:ind w:left="0"/>
              <w:jc w:val="center"/>
              <w:rPr>
                <w:rFonts w:ascii="Times New Roman" w:hAnsi="Times New Roman" w:cs="Times New Roman"/>
                <w:kern w:val="0"/>
                <w:sz w:val="24"/>
                <w:szCs w:val="24"/>
                <w:lang w:eastAsia="lt-LT" w:bidi="hi-IN"/>
              </w:rPr>
            </w:pPr>
          </w:p>
        </w:tc>
        <w:tc>
          <w:tcPr>
            <w:tcW w:w="14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5C55B1" w14:textId="77777777" w:rsidR="00E81709" w:rsidRPr="0032725A" w:rsidRDefault="00E81709" w:rsidP="00051519">
            <w:pPr>
              <w:pStyle w:val="Sraopastraipa2"/>
              <w:tabs>
                <w:tab w:val="left" w:pos="993"/>
              </w:tabs>
              <w:ind w:left="0"/>
              <w:jc w:val="center"/>
              <w:rPr>
                <w:rFonts w:ascii="Times New Roman" w:hAnsi="Times New Roman" w:cs="Times New Roman"/>
                <w:kern w:val="0"/>
                <w:sz w:val="24"/>
                <w:szCs w:val="24"/>
                <w:lang w:eastAsia="lt-LT" w:bidi="hi-IN"/>
              </w:rPr>
            </w:pPr>
          </w:p>
        </w:tc>
        <w:tc>
          <w:tcPr>
            <w:tcW w:w="11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505751" w14:textId="77777777" w:rsidR="00E81709" w:rsidRPr="0032725A" w:rsidRDefault="00E81709" w:rsidP="00051519">
            <w:pPr>
              <w:pStyle w:val="Sraopastraipa2"/>
              <w:tabs>
                <w:tab w:val="left" w:pos="993"/>
              </w:tabs>
              <w:ind w:left="0"/>
              <w:jc w:val="right"/>
              <w:rPr>
                <w:rFonts w:ascii="Times New Roman" w:hAnsi="Times New Roman" w:cs="Times New Roman"/>
                <w:kern w:val="0"/>
                <w:sz w:val="24"/>
                <w:szCs w:val="24"/>
                <w:lang w:eastAsia="lt-LT" w:bidi="hi-IN"/>
              </w:rPr>
            </w:pPr>
            <w:r w:rsidRPr="0032725A">
              <w:rPr>
                <w:rFonts w:ascii="Times New Roman" w:hAnsi="Times New Roman" w:cs="Times New Roman"/>
                <w:kern w:val="0"/>
                <w:sz w:val="24"/>
                <w:szCs w:val="24"/>
                <w:lang w:eastAsia="lt-LT" w:bidi="hi-IN"/>
              </w:rPr>
              <w:t>Iš viso</w:t>
            </w:r>
          </w:p>
        </w:tc>
        <w:tc>
          <w:tcPr>
            <w:tcW w:w="1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32AD78" w14:textId="77777777" w:rsidR="00E81709" w:rsidRPr="0032725A" w:rsidRDefault="00E81709" w:rsidP="00051519">
            <w:pPr>
              <w:pStyle w:val="Sraopastraipa2"/>
              <w:tabs>
                <w:tab w:val="left" w:pos="993"/>
              </w:tabs>
              <w:ind w:left="0"/>
              <w:jc w:val="center"/>
              <w:rPr>
                <w:rFonts w:ascii="Times New Roman" w:hAnsi="Times New Roman" w:cs="Times New Roman"/>
                <w:b/>
                <w:bCs/>
                <w:kern w:val="0"/>
                <w:sz w:val="24"/>
                <w:szCs w:val="24"/>
                <w:lang w:eastAsia="lt-LT" w:bidi="hi-IN"/>
              </w:rPr>
            </w:pPr>
            <w:r w:rsidRPr="0032725A">
              <w:rPr>
                <w:rFonts w:ascii="Times New Roman" w:hAnsi="Times New Roman" w:cs="Times New Roman"/>
                <w:b/>
                <w:bCs/>
                <w:kern w:val="0"/>
                <w:sz w:val="24"/>
                <w:szCs w:val="24"/>
                <w:lang w:eastAsia="lt-LT" w:bidi="hi-IN"/>
              </w:rPr>
              <w:t>5 958 005,00</w:t>
            </w:r>
          </w:p>
        </w:tc>
      </w:tr>
    </w:tbl>
    <w:p w14:paraId="118B5D53" w14:textId="77777777" w:rsidR="00E81709" w:rsidRPr="0032725A" w:rsidRDefault="00E81709" w:rsidP="00E81709">
      <w:pPr>
        <w:pStyle w:val="Sraopastraipa2"/>
        <w:tabs>
          <w:tab w:val="left" w:pos="993"/>
        </w:tabs>
        <w:spacing w:after="0" w:line="240" w:lineRule="auto"/>
        <w:ind w:left="0"/>
        <w:jc w:val="both"/>
        <w:rPr>
          <w:rFonts w:ascii="Times New Roman" w:hAnsi="Times New Roman" w:cs="Times New Roman"/>
          <w:kern w:val="3"/>
          <w:sz w:val="24"/>
          <w:szCs w:val="24"/>
        </w:rPr>
      </w:pPr>
      <w:r w:rsidRPr="0032725A">
        <w:rPr>
          <w:rFonts w:ascii="Times New Roman" w:hAnsi="Times New Roman" w:cs="Times New Roman"/>
          <w:sz w:val="24"/>
          <w:szCs w:val="24"/>
        </w:rPr>
        <w:t>* Jei tai juridinis asmuo, nurodoma teisinė forma ir pavadinimas, jei fizinis asmuo – vardas ir pavardė.</w:t>
      </w:r>
    </w:p>
    <w:p w14:paraId="2A87FE50" w14:textId="77777777" w:rsidR="00E81709" w:rsidRPr="0032725A" w:rsidRDefault="00E81709" w:rsidP="00E81709">
      <w:pPr>
        <w:pStyle w:val="Sraopastraipa2"/>
        <w:tabs>
          <w:tab w:val="left" w:pos="993"/>
        </w:tabs>
        <w:spacing w:after="0" w:line="240" w:lineRule="auto"/>
        <w:ind w:left="0"/>
        <w:jc w:val="both"/>
        <w:rPr>
          <w:rFonts w:ascii="Times New Roman" w:hAnsi="Times New Roman" w:cs="Times New Roman"/>
          <w:sz w:val="24"/>
          <w:szCs w:val="24"/>
        </w:rPr>
      </w:pPr>
      <w:r w:rsidRPr="0032725A">
        <w:rPr>
          <w:rFonts w:ascii="Times New Roman" w:hAnsi="Times New Roman" w:cs="Times New Roman"/>
          <w:sz w:val="24"/>
          <w:szCs w:val="24"/>
        </w:rPr>
        <w:t>** Nurodomas juridinio asmens kodas.</w:t>
      </w:r>
    </w:p>
    <w:p w14:paraId="3E340FA4" w14:textId="77777777" w:rsidR="00E81709" w:rsidRPr="0032725A" w:rsidRDefault="00E81709" w:rsidP="00E81709">
      <w:pPr>
        <w:pStyle w:val="Sraopastraipa2"/>
        <w:tabs>
          <w:tab w:val="left" w:pos="993"/>
        </w:tabs>
        <w:spacing w:after="0" w:line="240" w:lineRule="auto"/>
        <w:ind w:left="0"/>
        <w:jc w:val="both"/>
        <w:rPr>
          <w:rFonts w:ascii="Times New Roman" w:hAnsi="Times New Roman" w:cs="Times New Roman"/>
          <w:sz w:val="24"/>
          <w:szCs w:val="24"/>
        </w:rPr>
      </w:pPr>
      <w:r w:rsidRPr="0032725A">
        <w:rPr>
          <w:rFonts w:ascii="Times New Roman" w:hAnsi="Times New Roman" w:cs="Times New Roman"/>
          <w:sz w:val="24"/>
          <w:szCs w:val="24"/>
        </w:rPr>
        <w:t>*** Nurodomas registras, kuriame kaupiami ir saugomi juridinio asmens duomenys.</w:t>
      </w:r>
    </w:p>
    <w:p w14:paraId="6E48D27A" w14:textId="77777777" w:rsidR="00E81709" w:rsidRPr="0032725A" w:rsidRDefault="00E81709" w:rsidP="00E81709">
      <w:pPr>
        <w:pStyle w:val="Sraopastraipa2"/>
        <w:tabs>
          <w:tab w:val="left" w:pos="993"/>
        </w:tabs>
        <w:spacing w:after="0" w:line="240" w:lineRule="auto"/>
        <w:ind w:left="0"/>
        <w:jc w:val="both"/>
        <w:rPr>
          <w:rFonts w:ascii="Times New Roman" w:hAnsi="Times New Roman" w:cs="Times New Roman"/>
          <w:sz w:val="24"/>
          <w:szCs w:val="24"/>
        </w:rPr>
      </w:pPr>
      <w:r w:rsidRPr="0032725A">
        <w:rPr>
          <w:rFonts w:ascii="Times New Roman" w:hAnsi="Times New Roman" w:cs="Times New Roman"/>
          <w:sz w:val="24"/>
          <w:szCs w:val="24"/>
        </w:rPr>
        <w:t>**** Jei tai juridinis asmuo, nurodoma buveinė (adresas), jei fizinis asmuo – adresas korespondencijai.</w:t>
      </w:r>
    </w:p>
    <w:p w14:paraId="21EC8642" w14:textId="5D1FB454" w:rsidR="00E81709" w:rsidRPr="0032725A" w:rsidRDefault="00E81709" w:rsidP="00A54B5F">
      <w:pPr>
        <w:pStyle w:val="Sraopastraipa2"/>
        <w:tabs>
          <w:tab w:val="left" w:pos="993"/>
        </w:tabs>
        <w:spacing w:after="0" w:line="240" w:lineRule="auto"/>
        <w:ind w:left="0"/>
        <w:jc w:val="both"/>
        <w:rPr>
          <w:rFonts w:ascii="Times New Roman" w:hAnsi="Times New Roman" w:cs="Times New Roman"/>
          <w:sz w:val="24"/>
          <w:szCs w:val="24"/>
        </w:rPr>
      </w:pPr>
      <w:r w:rsidRPr="0032725A">
        <w:rPr>
          <w:rFonts w:ascii="Times New Roman" w:hAnsi="Times New Roman" w:cs="Times New Roman"/>
          <w:sz w:val="24"/>
          <w:szCs w:val="24"/>
        </w:rPr>
        <w:t>***** Jei sandoris yra apmokestinamas PVM, viešoji įstaiga, kuri yra PVM mokėtoja, sumą nurodo be PVM, o viešoji įstaiga, kuri nėra PVM mokėtoja, – su PVM.</w:t>
      </w:r>
    </w:p>
    <w:p w14:paraId="0DCCA65A" w14:textId="77777777" w:rsidR="00E81709" w:rsidRPr="0032725A" w:rsidRDefault="00E81709" w:rsidP="00DD3A74">
      <w:pPr>
        <w:tabs>
          <w:tab w:val="left" w:pos="6237"/>
          <w:tab w:val="right" w:pos="8306"/>
        </w:tabs>
        <w:jc w:val="center"/>
        <w:rPr>
          <w:lang w:eastAsia="lt-LT"/>
        </w:rPr>
      </w:pPr>
    </w:p>
    <w:p w14:paraId="1D8B88CE" w14:textId="77777777" w:rsidR="00E81709" w:rsidRPr="0032725A" w:rsidRDefault="00E81709" w:rsidP="00DD3A74">
      <w:pPr>
        <w:tabs>
          <w:tab w:val="left" w:pos="6237"/>
          <w:tab w:val="right" w:pos="8306"/>
        </w:tabs>
        <w:jc w:val="center"/>
        <w:rPr>
          <w:lang w:eastAsia="lt-LT"/>
        </w:rPr>
      </w:pPr>
    </w:p>
    <w:p w14:paraId="02D78962" w14:textId="7F168224" w:rsidR="00C9122B" w:rsidRPr="0032725A" w:rsidRDefault="00F57FC4" w:rsidP="00DD3A74">
      <w:pPr>
        <w:tabs>
          <w:tab w:val="left" w:pos="6237"/>
          <w:tab w:val="right" w:pos="8306"/>
        </w:tabs>
        <w:jc w:val="center"/>
      </w:pPr>
      <w:r w:rsidRPr="0032725A">
        <w:rPr>
          <w:lang w:eastAsia="lt-LT"/>
        </w:rPr>
        <w:t>––––––––––––––––––––</w:t>
      </w:r>
    </w:p>
    <w:sectPr w:rsidR="00C9122B" w:rsidRPr="0032725A" w:rsidSect="00175863">
      <w:headerReference w:type="even" r:id="rId13"/>
      <w:headerReference w:type="default" r:id="rId14"/>
      <w:footerReference w:type="even" r:id="rId15"/>
      <w:footerReference w:type="default" r:id="rId16"/>
      <w:headerReference w:type="first" r:id="rId17"/>
      <w:footerReference w:type="first" r:id="rId18"/>
      <w:pgSz w:w="11906" w:h="16838" w:code="9"/>
      <w:pgMar w:top="1134" w:right="567" w:bottom="1134" w:left="1701" w:header="560" w:footer="686" w:gutter="0"/>
      <w:pgNumType w:start="1"/>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6A58B" w14:textId="77777777" w:rsidR="00C51B4A" w:rsidRDefault="00C51B4A">
      <w:r>
        <w:separator/>
      </w:r>
    </w:p>
  </w:endnote>
  <w:endnote w:type="continuationSeparator" w:id="0">
    <w:p w14:paraId="58DFBD67" w14:textId="77777777" w:rsidR="00C51B4A" w:rsidRDefault="00C51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39E9F" w14:textId="77777777" w:rsidR="00C9122B" w:rsidRDefault="00C9122B">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06C49" w14:textId="77777777" w:rsidR="00C9122B" w:rsidRDefault="00C9122B">
    <w:pPr>
      <w:ind w:right="227"/>
      <w:jc w:val="right"/>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7F313" w14:textId="77777777" w:rsidR="00C9122B" w:rsidRDefault="00C9122B">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A7E31" w14:textId="77777777" w:rsidR="00C51B4A" w:rsidRDefault="00C51B4A">
      <w:r>
        <w:separator/>
      </w:r>
    </w:p>
  </w:footnote>
  <w:footnote w:type="continuationSeparator" w:id="0">
    <w:p w14:paraId="25283B18" w14:textId="77777777" w:rsidR="00C51B4A" w:rsidRDefault="00C51B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29D98" w14:textId="77777777" w:rsidR="00C9122B" w:rsidRDefault="00F57FC4">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25C47FBA" w14:textId="77777777" w:rsidR="00C9122B" w:rsidRDefault="00C9122B">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9836554"/>
      <w:docPartObj>
        <w:docPartGallery w:val="Page Numbers (Top of Page)"/>
        <w:docPartUnique/>
      </w:docPartObj>
    </w:sdtPr>
    <w:sdtContent>
      <w:p w14:paraId="7994716C" w14:textId="77777777" w:rsidR="00F57FC4" w:rsidRDefault="00F57FC4">
        <w:pPr>
          <w:pStyle w:val="Header"/>
          <w:jc w:val="center"/>
        </w:pPr>
        <w:r>
          <w:fldChar w:fldCharType="begin"/>
        </w:r>
        <w:r>
          <w:instrText>PAGE   \* MERGEFORMAT</w:instrText>
        </w:r>
        <w:r>
          <w:fldChar w:fldCharType="separate"/>
        </w:r>
        <w:r w:rsidR="00E435E8">
          <w:rPr>
            <w:noProof/>
          </w:rPr>
          <w:t>18</w:t>
        </w:r>
        <w:r>
          <w:fldChar w:fldCharType="end"/>
        </w:r>
      </w:p>
    </w:sdtContent>
  </w:sdt>
  <w:p w14:paraId="4ED04354" w14:textId="77777777" w:rsidR="00C9122B" w:rsidRDefault="00C9122B">
    <w:pPr>
      <w:tabs>
        <w:tab w:val="center" w:pos="4153"/>
        <w:tab w:val="right" w:pos="8306"/>
      </w:tabs>
      <w:rPr>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F4060" w14:textId="77777777" w:rsidR="00C9122B" w:rsidRDefault="00C9122B">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AC0675"/>
    <w:multiLevelType w:val="multilevel"/>
    <w:tmpl w:val="CA0E34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77234CA"/>
    <w:multiLevelType w:val="hybridMultilevel"/>
    <w:tmpl w:val="D30624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1">
      <w:start w:val="1"/>
      <w:numFmt w:val="bullet"/>
      <w:lvlText w:val=""/>
      <w:lvlJc w:val="left"/>
      <w:pPr>
        <w:ind w:left="2160" w:hanging="360"/>
      </w:pPr>
      <w:rPr>
        <w:rFonts w:ascii="Symbol" w:hAnsi="Symbol"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7E02828"/>
    <w:multiLevelType w:val="hybridMultilevel"/>
    <w:tmpl w:val="4C024DB6"/>
    <w:lvl w:ilvl="0" w:tplc="7F58CDF2">
      <w:start w:val="1"/>
      <w:numFmt w:val="decimal"/>
      <w:lvlText w:val="%1."/>
      <w:lvlJc w:val="left"/>
      <w:pPr>
        <w:ind w:left="1068" w:hanging="360"/>
      </w:pPr>
      <w:rPr>
        <w:rFonts w:hint="default"/>
      </w:rPr>
    </w:lvl>
    <w:lvl w:ilvl="1" w:tplc="04270019" w:tentative="1">
      <w:start w:val="1"/>
      <w:numFmt w:val="lowerLetter"/>
      <w:lvlText w:val="%2."/>
      <w:lvlJc w:val="left"/>
      <w:pPr>
        <w:ind w:left="1788" w:hanging="360"/>
      </w:pPr>
    </w:lvl>
    <w:lvl w:ilvl="2" w:tplc="0427001B" w:tentative="1">
      <w:start w:val="1"/>
      <w:numFmt w:val="lowerRoman"/>
      <w:lvlText w:val="%3."/>
      <w:lvlJc w:val="right"/>
      <w:pPr>
        <w:ind w:left="2508" w:hanging="180"/>
      </w:pPr>
    </w:lvl>
    <w:lvl w:ilvl="3" w:tplc="0427000F" w:tentative="1">
      <w:start w:val="1"/>
      <w:numFmt w:val="decimal"/>
      <w:lvlText w:val="%4."/>
      <w:lvlJc w:val="left"/>
      <w:pPr>
        <w:ind w:left="3228" w:hanging="360"/>
      </w:pPr>
    </w:lvl>
    <w:lvl w:ilvl="4" w:tplc="04270019" w:tentative="1">
      <w:start w:val="1"/>
      <w:numFmt w:val="lowerLetter"/>
      <w:lvlText w:val="%5."/>
      <w:lvlJc w:val="left"/>
      <w:pPr>
        <w:ind w:left="3948" w:hanging="360"/>
      </w:pPr>
    </w:lvl>
    <w:lvl w:ilvl="5" w:tplc="0427001B" w:tentative="1">
      <w:start w:val="1"/>
      <w:numFmt w:val="lowerRoman"/>
      <w:lvlText w:val="%6."/>
      <w:lvlJc w:val="right"/>
      <w:pPr>
        <w:ind w:left="4668" w:hanging="180"/>
      </w:pPr>
    </w:lvl>
    <w:lvl w:ilvl="6" w:tplc="0427000F" w:tentative="1">
      <w:start w:val="1"/>
      <w:numFmt w:val="decimal"/>
      <w:lvlText w:val="%7."/>
      <w:lvlJc w:val="left"/>
      <w:pPr>
        <w:ind w:left="5388" w:hanging="360"/>
      </w:pPr>
    </w:lvl>
    <w:lvl w:ilvl="7" w:tplc="04270019" w:tentative="1">
      <w:start w:val="1"/>
      <w:numFmt w:val="lowerLetter"/>
      <w:lvlText w:val="%8."/>
      <w:lvlJc w:val="left"/>
      <w:pPr>
        <w:ind w:left="6108" w:hanging="360"/>
      </w:pPr>
    </w:lvl>
    <w:lvl w:ilvl="8" w:tplc="0427001B" w:tentative="1">
      <w:start w:val="1"/>
      <w:numFmt w:val="lowerRoman"/>
      <w:lvlText w:val="%9."/>
      <w:lvlJc w:val="right"/>
      <w:pPr>
        <w:ind w:left="6828" w:hanging="180"/>
      </w:pPr>
    </w:lvl>
  </w:abstractNum>
  <w:abstractNum w:abstractNumId="3" w15:restartNumberingAfterBreak="0">
    <w:nsid w:val="4F3E3158"/>
    <w:multiLevelType w:val="multilevel"/>
    <w:tmpl w:val="EA682530"/>
    <w:lvl w:ilvl="0">
      <w:start w:val="1"/>
      <w:numFmt w:val="decimal"/>
      <w:lvlText w:val="%1."/>
      <w:lvlJc w:val="left"/>
      <w:pPr>
        <w:ind w:left="360" w:hanging="360"/>
      </w:pPr>
      <w:rPr>
        <w:rFonts w:hint="default"/>
        <w:color w:val="000000"/>
      </w:rPr>
    </w:lvl>
    <w:lvl w:ilvl="1">
      <w:start w:val="3"/>
      <w:numFmt w:val="decimal"/>
      <w:isLgl/>
      <w:lvlText w:val="%1.%2."/>
      <w:lvlJc w:val="left"/>
      <w:pPr>
        <w:ind w:left="420" w:hanging="420"/>
      </w:pPr>
      <w:rPr>
        <w:rFonts w:hint="default"/>
        <w:color w:val="auto"/>
      </w:rPr>
    </w:lvl>
    <w:lvl w:ilvl="2">
      <w:start w:val="1"/>
      <w:numFmt w:val="decimalZero"/>
      <w:isLgl/>
      <w:lvlText w:val="%1.%2.%3."/>
      <w:lvlJc w:val="left"/>
      <w:pPr>
        <w:ind w:left="720" w:hanging="720"/>
      </w:pPr>
      <w:rPr>
        <w:rFonts w:hint="default"/>
        <w:color w:val="auto"/>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1080" w:hanging="1080"/>
      </w:pPr>
      <w:rPr>
        <w:rFonts w:hint="default"/>
        <w:color w:val="auto"/>
      </w:rPr>
    </w:lvl>
    <w:lvl w:ilvl="5">
      <w:start w:val="1"/>
      <w:numFmt w:val="decimal"/>
      <w:isLgl/>
      <w:lvlText w:val="%1.%2.%3.%4.%5.%6."/>
      <w:lvlJc w:val="left"/>
      <w:pPr>
        <w:ind w:left="1080" w:hanging="1080"/>
      </w:pPr>
      <w:rPr>
        <w:rFonts w:hint="default"/>
        <w:color w:val="auto"/>
      </w:rPr>
    </w:lvl>
    <w:lvl w:ilvl="6">
      <w:start w:val="1"/>
      <w:numFmt w:val="decimal"/>
      <w:isLgl/>
      <w:lvlText w:val="%1.%2.%3.%4.%5.%6.%7."/>
      <w:lvlJc w:val="left"/>
      <w:pPr>
        <w:ind w:left="1440" w:hanging="1440"/>
      </w:pPr>
      <w:rPr>
        <w:rFonts w:hint="default"/>
        <w:color w:val="auto"/>
      </w:rPr>
    </w:lvl>
    <w:lvl w:ilvl="7">
      <w:start w:val="1"/>
      <w:numFmt w:val="decimal"/>
      <w:isLgl/>
      <w:lvlText w:val="%1.%2.%3.%4.%5.%6.%7.%8."/>
      <w:lvlJc w:val="left"/>
      <w:pPr>
        <w:ind w:left="1440" w:hanging="1440"/>
      </w:pPr>
      <w:rPr>
        <w:rFonts w:hint="default"/>
        <w:color w:val="auto"/>
      </w:rPr>
    </w:lvl>
    <w:lvl w:ilvl="8">
      <w:start w:val="1"/>
      <w:numFmt w:val="decimal"/>
      <w:isLgl/>
      <w:lvlText w:val="%1.%2.%3.%4.%5.%6.%7.%8.%9."/>
      <w:lvlJc w:val="left"/>
      <w:pPr>
        <w:ind w:left="1800" w:hanging="1800"/>
      </w:pPr>
      <w:rPr>
        <w:rFonts w:hint="default"/>
        <w:color w:val="auto"/>
      </w:rPr>
    </w:lvl>
  </w:abstractNum>
  <w:abstractNum w:abstractNumId="4" w15:restartNumberingAfterBreak="0">
    <w:nsid w:val="5A234A41"/>
    <w:multiLevelType w:val="hybridMultilevel"/>
    <w:tmpl w:val="DE143BFA"/>
    <w:lvl w:ilvl="0" w:tplc="04270001">
      <w:start w:val="1"/>
      <w:numFmt w:val="bullet"/>
      <w:lvlText w:val=""/>
      <w:lvlJc w:val="left"/>
      <w:pPr>
        <w:ind w:left="2100" w:hanging="810"/>
      </w:pPr>
      <w:rPr>
        <w:rFonts w:ascii="Symbol" w:hAnsi="Symbol" w:hint="default"/>
      </w:rPr>
    </w:lvl>
    <w:lvl w:ilvl="1" w:tplc="04270003" w:tentative="1">
      <w:start w:val="1"/>
      <w:numFmt w:val="bullet"/>
      <w:lvlText w:val="o"/>
      <w:lvlJc w:val="left"/>
      <w:pPr>
        <w:ind w:left="2370" w:hanging="360"/>
      </w:pPr>
      <w:rPr>
        <w:rFonts w:ascii="Courier New" w:hAnsi="Courier New" w:hint="default"/>
      </w:rPr>
    </w:lvl>
    <w:lvl w:ilvl="2" w:tplc="04270005" w:tentative="1">
      <w:start w:val="1"/>
      <w:numFmt w:val="bullet"/>
      <w:lvlText w:val=""/>
      <w:lvlJc w:val="left"/>
      <w:pPr>
        <w:ind w:left="3090" w:hanging="360"/>
      </w:pPr>
      <w:rPr>
        <w:rFonts w:ascii="Wingdings" w:hAnsi="Wingdings" w:hint="default"/>
      </w:rPr>
    </w:lvl>
    <w:lvl w:ilvl="3" w:tplc="04270001" w:tentative="1">
      <w:start w:val="1"/>
      <w:numFmt w:val="bullet"/>
      <w:lvlText w:val=""/>
      <w:lvlJc w:val="left"/>
      <w:pPr>
        <w:ind w:left="3810" w:hanging="360"/>
      </w:pPr>
      <w:rPr>
        <w:rFonts w:ascii="Symbol" w:hAnsi="Symbol" w:hint="default"/>
      </w:rPr>
    </w:lvl>
    <w:lvl w:ilvl="4" w:tplc="04270003" w:tentative="1">
      <w:start w:val="1"/>
      <w:numFmt w:val="bullet"/>
      <w:lvlText w:val="o"/>
      <w:lvlJc w:val="left"/>
      <w:pPr>
        <w:ind w:left="4530" w:hanging="360"/>
      </w:pPr>
      <w:rPr>
        <w:rFonts w:ascii="Courier New" w:hAnsi="Courier New" w:hint="default"/>
      </w:rPr>
    </w:lvl>
    <w:lvl w:ilvl="5" w:tplc="04270005" w:tentative="1">
      <w:start w:val="1"/>
      <w:numFmt w:val="bullet"/>
      <w:lvlText w:val=""/>
      <w:lvlJc w:val="left"/>
      <w:pPr>
        <w:ind w:left="5250" w:hanging="360"/>
      </w:pPr>
      <w:rPr>
        <w:rFonts w:ascii="Wingdings" w:hAnsi="Wingdings" w:hint="default"/>
      </w:rPr>
    </w:lvl>
    <w:lvl w:ilvl="6" w:tplc="04270001" w:tentative="1">
      <w:start w:val="1"/>
      <w:numFmt w:val="bullet"/>
      <w:lvlText w:val=""/>
      <w:lvlJc w:val="left"/>
      <w:pPr>
        <w:ind w:left="5970" w:hanging="360"/>
      </w:pPr>
      <w:rPr>
        <w:rFonts w:ascii="Symbol" w:hAnsi="Symbol" w:hint="default"/>
      </w:rPr>
    </w:lvl>
    <w:lvl w:ilvl="7" w:tplc="04270003" w:tentative="1">
      <w:start w:val="1"/>
      <w:numFmt w:val="bullet"/>
      <w:lvlText w:val="o"/>
      <w:lvlJc w:val="left"/>
      <w:pPr>
        <w:ind w:left="6690" w:hanging="360"/>
      </w:pPr>
      <w:rPr>
        <w:rFonts w:ascii="Courier New" w:hAnsi="Courier New" w:hint="default"/>
      </w:rPr>
    </w:lvl>
    <w:lvl w:ilvl="8" w:tplc="04270005" w:tentative="1">
      <w:start w:val="1"/>
      <w:numFmt w:val="bullet"/>
      <w:lvlText w:val=""/>
      <w:lvlJc w:val="left"/>
      <w:pPr>
        <w:ind w:left="7410" w:hanging="360"/>
      </w:pPr>
      <w:rPr>
        <w:rFonts w:ascii="Wingdings" w:hAnsi="Wingdings" w:hint="default"/>
      </w:rPr>
    </w:lvl>
  </w:abstractNum>
  <w:abstractNum w:abstractNumId="5" w15:restartNumberingAfterBreak="0">
    <w:nsid w:val="5D4C6CB5"/>
    <w:multiLevelType w:val="hybridMultilevel"/>
    <w:tmpl w:val="3D1496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343556B"/>
    <w:multiLevelType w:val="hybridMultilevel"/>
    <w:tmpl w:val="66EC08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85502338">
    <w:abstractNumId w:val="0"/>
  </w:num>
  <w:num w:numId="2" w16cid:durableId="1085300303">
    <w:abstractNumId w:val="3"/>
  </w:num>
  <w:num w:numId="3" w16cid:durableId="359864389">
    <w:abstractNumId w:val="5"/>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9907136">
    <w:abstractNumId w:val="1"/>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915210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5239421">
    <w:abstractNumId w:val="6"/>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494028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1298"/>
  <w:hyphenationZone w:val="396"/>
  <w:doNotHyphenateCaps/>
  <w:drawingGridHorizontalSpacing w:val="18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9F"/>
    <w:rsid w:val="00015BF1"/>
    <w:rsid w:val="00041BB5"/>
    <w:rsid w:val="000B5C29"/>
    <w:rsid w:val="000C3FAA"/>
    <w:rsid w:val="000C7BB1"/>
    <w:rsid w:val="001615B8"/>
    <w:rsid w:val="00175863"/>
    <w:rsid w:val="001A6622"/>
    <w:rsid w:val="001C34D6"/>
    <w:rsid w:val="001C5D47"/>
    <w:rsid w:val="001E281F"/>
    <w:rsid w:val="002450EF"/>
    <w:rsid w:val="002549F6"/>
    <w:rsid w:val="00273FD8"/>
    <w:rsid w:val="00274F94"/>
    <w:rsid w:val="0029219F"/>
    <w:rsid w:val="002F0018"/>
    <w:rsid w:val="0032725A"/>
    <w:rsid w:val="00350E36"/>
    <w:rsid w:val="00356B89"/>
    <w:rsid w:val="004446C8"/>
    <w:rsid w:val="00445749"/>
    <w:rsid w:val="00457EFF"/>
    <w:rsid w:val="004A1D7F"/>
    <w:rsid w:val="00594002"/>
    <w:rsid w:val="00686E33"/>
    <w:rsid w:val="006D0A08"/>
    <w:rsid w:val="006F74B9"/>
    <w:rsid w:val="007128CD"/>
    <w:rsid w:val="007E0E27"/>
    <w:rsid w:val="00831E30"/>
    <w:rsid w:val="00862D99"/>
    <w:rsid w:val="00884D26"/>
    <w:rsid w:val="008D25A9"/>
    <w:rsid w:val="00932162"/>
    <w:rsid w:val="00932F45"/>
    <w:rsid w:val="00970F46"/>
    <w:rsid w:val="00980B59"/>
    <w:rsid w:val="009C14BB"/>
    <w:rsid w:val="009E3B97"/>
    <w:rsid w:val="00A0430A"/>
    <w:rsid w:val="00A54B5F"/>
    <w:rsid w:val="00A553FA"/>
    <w:rsid w:val="00A83918"/>
    <w:rsid w:val="00AA1AED"/>
    <w:rsid w:val="00B26EE0"/>
    <w:rsid w:val="00B45004"/>
    <w:rsid w:val="00B8403E"/>
    <w:rsid w:val="00BA0F8B"/>
    <w:rsid w:val="00BF447C"/>
    <w:rsid w:val="00C51B4A"/>
    <w:rsid w:val="00C7778A"/>
    <w:rsid w:val="00C9122B"/>
    <w:rsid w:val="00C9235E"/>
    <w:rsid w:val="00C944F6"/>
    <w:rsid w:val="00D0581C"/>
    <w:rsid w:val="00D31B15"/>
    <w:rsid w:val="00DB079F"/>
    <w:rsid w:val="00DC35CD"/>
    <w:rsid w:val="00DD3A74"/>
    <w:rsid w:val="00E1106D"/>
    <w:rsid w:val="00E435E8"/>
    <w:rsid w:val="00E57F95"/>
    <w:rsid w:val="00E81709"/>
    <w:rsid w:val="00EA2335"/>
    <w:rsid w:val="00EA7197"/>
    <w:rsid w:val="00EB2C3D"/>
    <w:rsid w:val="00EC4E78"/>
    <w:rsid w:val="00F06791"/>
    <w:rsid w:val="00F06A92"/>
    <w:rsid w:val="00F22FAE"/>
    <w:rsid w:val="00F23EFA"/>
    <w:rsid w:val="00F5714A"/>
    <w:rsid w:val="00F57FC4"/>
    <w:rsid w:val="00FC5E31"/>
  </w:rsids>
  <m:mathPr>
    <m:mathFont m:val="Cambria Math"/>
    <m:brkBin m:val="before"/>
    <m:brkBinSub m:val="--"/>
    <m:smallFrac m:val="0"/>
    <m:dispDef/>
    <m:lMargin m:val="0"/>
    <m:rMargin m:val="0"/>
    <m:defJc m:val="centerGroup"/>
    <m:wrapIndent m:val="1440"/>
    <m:intLim m:val="subSup"/>
    <m:naryLim m:val="undOvr"/>
  </m:mathPr>
  <w:attachedSchema w:val="urn:tic.lt:LLAdmDocST"/>
  <w:themeFontLang w:val="lt-LT"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8C5E0"/>
  <w15:docId w15:val="{3D3270FA-F62D-484C-8DAD-BD6AD525C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qFormat/>
    <w:rsid w:val="00AA1AED"/>
    <w:pPr>
      <w:keepNext/>
      <w:keepLines/>
      <w:spacing w:before="240" w:line="276" w:lineRule="auto"/>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57FC4"/>
    <w:pPr>
      <w:tabs>
        <w:tab w:val="center" w:pos="4680"/>
        <w:tab w:val="right" w:pos="9360"/>
      </w:tabs>
    </w:pPr>
    <w:rPr>
      <w:rFonts w:asciiTheme="minorHAnsi" w:eastAsiaTheme="minorEastAsia" w:hAnsiTheme="minorHAnsi"/>
      <w:sz w:val="22"/>
      <w:szCs w:val="22"/>
      <w:lang w:eastAsia="ko-KR"/>
    </w:rPr>
  </w:style>
  <w:style w:type="character" w:customStyle="1" w:styleId="HeaderChar">
    <w:name w:val="Header Char"/>
    <w:basedOn w:val="DefaultParagraphFont"/>
    <w:link w:val="Header"/>
    <w:uiPriority w:val="99"/>
    <w:rsid w:val="00F57FC4"/>
    <w:rPr>
      <w:rFonts w:asciiTheme="minorHAnsi" w:eastAsiaTheme="minorEastAsia" w:hAnsiTheme="minorHAnsi"/>
      <w:sz w:val="22"/>
      <w:szCs w:val="22"/>
      <w:lang w:eastAsia="ko-KR"/>
    </w:rPr>
  </w:style>
  <w:style w:type="paragraph" w:styleId="ListParagraph">
    <w:name w:val="List Paragraph"/>
    <w:basedOn w:val="Normal"/>
    <w:uiPriority w:val="34"/>
    <w:qFormat/>
    <w:rsid w:val="00B45004"/>
    <w:pPr>
      <w:ind w:left="720"/>
      <w:contextualSpacing/>
    </w:pPr>
  </w:style>
  <w:style w:type="paragraph" w:styleId="NoSpacing">
    <w:name w:val="No Spacing"/>
    <w:uiPriority w:val="1"/>
    <w:qFormat/>
    <w:rsid w:val="00AA1AED"/>
    <w:rPr>
      <w:rFonts w:ascii="Calibri" w:hAnsi="Calibri"/>
      <w:sz w:val="22"/>
      <w:szCs w:val="22"/>
      <w:lang w:val="en-US"/>
    </w:rPr>
  </w:style>
  <w:style w:type="table" w:styleId="TableGrid">
    <w:name w:val="Table Grid"/>
    <w:basedOn w:val="TableNormal"/>
    <w:rsid w:val="00AA1AED"/>
    <w:rPr>
      <w:rFonts w:ascii="Calibri" w:eastAsia="Calibri" w:hAnsi="Calibri"/>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AA1AED"/>
    <w:rPr>
      <w:rFonts w:asciiTheme="majorHAnsi" w:eastAsiaTheme="majorEastAsia" w:hAnsiTheme="majorHAnsi" w:cstheme="majorBidi"/>
      <w:color w:val="365F91" w:themeColor="accent1" w:themeShade="BF"/>
      <w:sz w:val="32"/>
      <w:szCs w:val="32"/>
    </w:rPr>
  </w:style>
  <w:style w:type="character" w:styleId="Hyperlink">
    <w:name w:val="Hyperlink"/>
    <w:basedOn w:val="DefaultParagraphFont"/>
    <w:uiPriority w:val="99"/>
    <w:unhideWhenUsed/>
    <w:rsid w:val="001A6622"/>
    <w:rPr>
      <w:color w:val="0000FF" w:themeColor="hyperlink"/>
      <w:u w:val="single"/>
    </w:rPr>
  </w:style>
  <w:style w:type="paragraph" w:styleId="BodyText">
    <w:name w:val="Body Text"/>
    <w:basedOn w:val="Normal"/>
    <w:link w:val="BodyTextChar"/>
    <w:rsid w:val="00932162"/>
    <w:pPr>
      <w:suppressAutoHyphens/>
      <w:overflowPunct w:val="0"/>
      <w:autoSpaceDE w:val="0"/>
      <w:jc w:val="both"/>
    </w:pPr>
    <w:rPr>
      <w:bCs/>
      <w:lang w:eastAsia="ar-SA"/>
    </w:rPr>
  </w:style>
  <w:style w:type="character" w:customStyle="1" w:styleId="BodyTextChar">
    <w:name w:val="Body Text Char"/>
    <w:basedOn w:val="DefaultParagraphFont"/>
    <w:link w:val="BodyText"/>
    <w:rsid w:val="00932162"/>
    <w:rPr>
      <w:bCs/>
      <w:lang w:eastAsia="ar-SA"/>
    </w:rPr>
  </w:style>
  <w:style w:type="paragraph" w:customStyle="1" w:styleId="Standard">
    <w:name w:val="Standard"/>
    <w:qFormat/>
    <w:rsid w:val="00686E33"/>
    <w:pPr>
      <w:suppressAutoHyphens/>
    </w:pPr>
    <w:rPr>
      <w:kern w:val="2"/>
      <w:szCs w:val="24"/>
      <w:lang w:eastAsia="zh-CN"/>
    </w:rPr>
  </w:style>
  <w:style w:type="paragraph" w:customStyle="1" w:styleId="Antrats1">
    <w:name w:val="Antraštės1"/>
    <w:basedOn w:val="Normal"/>
    <w:qFormat/>
    <w:rsid w:val="00E81709"/>
    <w:pPr>
      <w:suppressAutoHyphens/>
      <w:spacing w:after="200" w:line="276" w:lineRule="auto"/>
    </w:pPr>
    <w:rPr>
      <w:rFonts w:ascii="Calibri" w:eastAsia="Calibri" w:hAnsi="Calibri" w:cs="Calibri"/>
      <w:kern w:val="2"/>
      <w:sz w:val="22"/>
      <w:szCs w:val="22"/>
      <w:lang w:eastAsia="zh-CN"/>
    </w:rPr>
  </w:style>
  <w:style w:type="paragraph" w:customStyle="1" w:styleId="Sraopastraipa2">
    <w:name w:val="Sąrašo pastraipa2"/>
    <w:basedOn w:val="Normal"/>
    <w:qFormat/>
    <w:rsid w:val="00E81709"/>
    <w:pPr>
      <w:suppressAutoHyphens/>
      <w:spacing w:after="200" w:line="276" w:lineRule="auto"/>
      <w:ind w:left="720"/>
    </w:pPr>
    <w:rPr>
      <w:rFonts w:ascii="Calibri" w:eastAsia="Calibri" w:hAnsi="Calibri" w:cs="Calibri"/>
      <w:kern w:val="2"/>
      <w:sz w:val="22"/>
      <w:szCs w:val="22"/>
      <w:lang w:eastAsia="zh-CN"/>
    </w:rPr>
  </w:style>
  <w:style w:type="paragraph" w:customStyle="1" w:styleId="Pagrindiniotekstotrauka1">
    <w:name w:val="Pagrindinio teksto įtrauka1"/>
    <w:basedOn w:val="Normal"/>
    <w:qFormat/>
    <w:rsid w:val="00E81709"/>
    <w:pPr>
      <w:spacing w:before="120"/>
      <w:ind w:left="4536"/>
      <w:jc w:val="center"/>
    </w:pPr>
    <w:rPr>
      <w:lang w:eastAsia="lt-LT"/>
    </w:rPr>
  </w:style>
  <w:style w:type="character" w:customStyle="1" w:styleId="Numatytasispastraiposriftas1">
    <w:name w:val="Numatytasis pastraipos šriftas1"/>
    <w:qFormat/>
    <w:rsid w:val="00E817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39757">
      <w:bodyDiv w:val="1"/>
      <w:marLeft w:val="0"/>
      <w:marRight w:val="0"/>
      <w:marTop w:val="0"/>
      <w:marBottom w:val="0"/>
      <w:divBdr>
        <w:top w:val="none" w:sz="0" w:space="0" w:color="auto"/>
        <w:left w:val="none" w:sz="0" w:space="0" w:color="auto"/>
        <w:bottom w:val="none" w:sz="0" w:space="0" w:color="auto"/>
        <w:right w:val="none" w:sz="0" w:space="0" w:color="auto"/>
      </w:divBdr>
      <w:divsChild>
        <w:div w:id="729352706">
          <w:marLeft w:val="0"/>
          <w:marRight w:val="0"/>
          <w:marTop w:val="0"/>
          <w:marBottom w:val="0"/>
          <w:divBdr>
            <w:top w:val="none" w:sz="0" w:space="0" w:color="auto"/>
            <w:left w:val="none" w:sz="0" w:space="0" w:color="auto"/>
            <w:bottom w:val="none" w:sz="0" w:space="0" w:color="auto"/>
            <w:right w:val="none" w:sz="0" w:space="0" w:color="auto"/>
          </w:divBdr>
          <w:divsChild>
            <w:div w:id="886524664">
              <w:marLeft w:val="0"/>
              <w:marRight w:val="0"/>
              <w:marTop w:val="0"/>
              <w:marBottom w:val="0"/>
              <w:divBdr>
                <w:top w:val="none" w:sz="0" w:space="0" w:color="auto"/>
                <w:left w:val="none" w:sz="0" w:space="0" w:color="auto"/>
                <w:bottom w:val="none" w:sz="0" w:space="0" w:color="auto"/>
                <w:right w:val="none" w:sz="0" w:space="0" w:color="auto"/>
              </w:divBdr>
            </w:div>
            <w:div w:id="445083814">
              <w:marLeft w:val="0"/>
              <w:marRight w:val="0"/>
              <w:marTop w:val="0"/>
              <w:marBottom w:val="0"/>
              <w:divBdr>
                <w:top w:val="none" w:sz="0" w:space="0" w:color="auto"/>
                <w:left w:val="none" w:sz="0" w:space="0" w:color="auto"/>
                <w:bottom w:val="none" w:sz="0" w:space="0" w:color="auto"/>
                <w:right w:val="none" w:sz="0" w:space="0" w:color="auto"/>
              </w:divBdr>
            </w:div>
          </w:divsChild>
        </w:div>
        <w:div w:id="11996978">
          <w:marLeft w:val="0"/>
          <w:marRight w:val="0"/>
          <w:marTop w:val="0"/>
          <w:marBottom w:val="0"/>
          <w:divBdr>
            <w:top w:val="none" w:sz="0" w:space="0" w:color="auto"/>
            <w:left w:val="none" w:sz="0" w:space="0" w:color="auto"/>
            <w:bottom w:val="none" w:sz="0" w:space="0" w:color="auto"/>
            <w:right w:val="none" w:sz="0" w:space="0" w:color="auto"/>
          </w:divBdr>
        </w:div>
      </w:divsChild>
    </w:div>
    <w:div w:id="209852138">
      <w:bodyDiv w:val="1"/>
      <w:marLeft w:val="0"/>
      <w:marRight w:val="0"/>
      <w:marTop w:val="0"/>
      <w:marBottom w:val="0"/>
      <w:divBdr>
        <w:top w:val="none" w:sz="0" w:space="0" w:color="auto"/>
        <w:left w:val="none" w:sz="0" w:space="0" w:color="auto"/>
        <w:bottom w:val="none" w:sz="0" w:space="0" w:color="auto"/>
        <w:right w:val="none" w:sz="0" w:space="0" w:color="auto"/>
      </w:divBdr>
      <w:divsChild>
        <w:div w:id="235675857">
          <w:marLeft w:val="0"/>
          <w:marRight w:val="0"/>
          <w:marTop w:val="0"/>
          <w:marBottom w:val="0"/>
          <w:divBdr>
            <w:top w:val="none" w:sz="0" w:space="0" w:color="auto"/>
            <w:left w:val="none" w:sz="0" w:space="0" w:color="auto"/>
            <w:bottom w:val="none" w:sz="0" w:space="0" w:color="auto"/>
            <w:right w:val="none" w:sz="0" w:space="0" w:color="auto"/>
          </w:divBdr>
        </w:div>
        <w:div w:id="2061632741">
          <w:marLeft w:val="0"/>
          <w:marRight w:val="0"/>
          <w:marTop w:val="0"/>
          <w:marBottom w:val="0"/>
          <w:divBdr>
            <w:top w:val="none" w:sz="0" w:space="0" w:color="auto"/>
            <w:left w:val="none" w:sz="0" w:space="0" w:color="auto"/>
            <w:bottom w:val="none" w:sz="0" w:space="0" w:color="auto"/>
            <w:right w:val="none" w:sz="0" w:space="0" w:color="auto"/>
          </w:divBdr>
        </w:div>
        <w:div w:id="1582640965">
          <w:marLeft w:val="0"/>
          <w:marRight w:val="0"/>
          <w:marTop w:val="0"/>
          <w:marBottom w:val="0"/>
          <w:divBdr>
            <w:top w:val="none" w:sz="0" w:space="0" w:color="auto"/>
            <w:left w:val="none" w:sz="0" w:space="0" w:color="auto"/>
            <w:bottom w:val="none" w:sz="0" w:space="0" w:color="auto"/>
            <w:right w:val="none" w:sz="0" w:space="0" w:color="auto"/>
          </w:divBdr>
        </w:div>
        <w:div w:id="185411233">
          <w:marLeft w:val="0"/>
          <w:marRight w:val="0"/>
          <w:marTop w:val="0"/>
          <w:marBottom w:val="0"/>
          <w:divBdr>
            <w:top w:val="none" w:sz="0" w:space="0" w:color="auto"/>
            <w:left w:val="none" w:sz="0" w:space="0" w:color="auto"/>
            <w:bottom w:val="none" w:sz="0" w:space="0" w:color="auto"/>
            <w:right w:val="none" w:sz="0" w:space="0" w:color="auto"/>
          </w:divBdr>
        </w:div>
        <w:div w:id="264702545">
          <w:marLeft w:val="0"/>
          <w:marRight w:val="0"/>
          <w:marTop w:val="0"/>
          <w:marBottom w:val="0"/>
          <w:divBdr>
            <w:top w:val="none" w:sz="0" w:space="0" w:color="auto"/>
            <w:left w:val="none" w:sz="0" w:space="0" w:color="auto"/>
            <w:bottom w:val="none" w:sz="0" w:space="0" w:color="auto"/>
            <w:right w:val="none" w:sz="0" w:space="0" w:color="auto"/>
          </w:divBdr>
        </w:div>
        <w:div w:id="1335381001">
          <w:marLeft w:val="0"/>
          <w:marRight w:val="0"/>
          <w:marTop w:val="0"/>
          <w:marBottom w:val="0"/>
          <w:divBdr>
            <w:top w:val="none" w:sz="0" w:space="0" w:color="auto"/>
            <w:left w:val="none" w:sz="0" w:space="0" w:color="auto"/>
            <w:bottom w:val="none" w:sz="0" w:space="0" w:color="auto"/>
            <w:right w:val="none" w:sz="0" w:space="0" w:color="auto"/>
          </w:divBdr>
        </w:div>
      </w:divsChild>
    </w:div>
    <w:div w:id="221139411">
      <w:bodyDiv w:val="1"/>
      <w:marLeft w:val="0"/>
      <w:marRight w:val="0"/>
      <w:marTop w:val="0"/>
      <w:marBottom w:val="0"/>
      <w:divBdr>
        <w:top w:val="none" w:sz="0" w:space="0" w:color="auto"/>
        <w:left w:val="none" w:sz="0" w:space="0" w:color="auto"/>
        <w:bottom w:val="none" w:sz="0" w:space="0" w:color="auto"/>
        <w:right w:val="none" w:sz="0" w:space="0" w:color="auto"/>
      </w:divBdr>
    </w:div>
    <w:div w:id="320891776">
      <w:bodyDiv w:val="1"/>
      <w:marLeft w:val="0"/>
      <w:marRight w:val="0"/>
      <w:marTop w:val="0"/>
      <w:marBottom w:val="0"/>
      <w:divBdr>
        <w:top w:val="none" w:sz="0" w:space="0" w:color="auto"/>
        <w:left w:val="none" w:sz="0" w:space="0" w:color="auto"/>
        <w:bottom w:val="none" w:sz="0" w:space="0" w:color="auto"/>
        <w:right w:val="none" w:sz="0" w:space="0" w:color="auto"/>
      </w:divBdr>
    </w:div>
    <w:div w:id="377703599">
      <w:bodyDiv w:val="1"/>
      <w:marLeft w:val="0"/>
      <w:marRight w:val="0"/>
      <w:marTop w:val="0"/>
      <w:marBottom w:val="0"/>
      <w:divBdr>
        <w:top w:val="none" w:sz="0" w:space="0" w:color="auto"/>
        <w:left w:val="none" w:sz="0" w:space="0" w:color="auto"/>
        <w:bottom w:val="none" w:sz="0" w:space="0" w:color="auto"/>
        <w:right w:val="none" w:sz="0" w:space="0" w:color="auto"/>
      </w:divBdr>
      <w:divsChild>
        <w:div w:id="1705865180">
          <w:marLeft w:val="0"/>
          <w:marRight w:val="0"/>
          <w:marTop w:val="0"/>
          <w:marBottom w:val="0"/>
          <w:divBdr>
            <w:top w:val="none" w:sz="0" w:space="0" w:color="auto"/>
            <w:left w:val="none" w:sz="0" w:space="0" w:color="auto"/>
            <w:bottom w:val="none" w:sz="0" w:space="0" w:color="auto"/>
            <w:right w:val="none" w:sz="0" w:space="0" w:color="auto"/>
          </w:divBdr>
        </w:div>
        <w:div w:id="2142074313">
          <w:marLeft w:val="0"/>
          <w:marRight w:val="0"/>
          <w:marTop w:val="0"/>
          <w:marBottom w:val="0"/>
          <w:divBdr>
            <w:top w:val="none" w:sz="0" w:space="0" w:color="auto"/>
            <w:left w:val="none" w:sz="0" w:space="0" w:color="auto"/>
            <w:bottom w:val="none" w:sz="0" w:space="0" w:color="auto"/>
            <w:right w:val="none" w:sz="0" w:space="0" w:color="auto"/>
          </w:divBdr>
        </w:div>
        <w:div w:id="1035665694">
          <w:marLeft w:val="0"/>
          <w:marRight w:val="0"/>
          <w:marTop w:val="0"/>
          <w:marBottom w:val="0"/>
          <w:divBdr>
            <w:top w:val="none" w:sz="0" w:space="0" w:color="auto"/>
            <w:left w:val="none" w:sz="0" w:space="0" w:color="auto"/>
            <w:bottom w:val="none" w:sz="0" w:space="0" w:color="auto"/>
            <w:right w:val="none" w:sz="0" w:space="0" w:color="auto"/>
          </w:divBdr>
        </w:div>
        <w:div w:id="1500001678">
          <w:marLeft w:val="0"/>
          <w:marRight w:val="0"/>
          <w:marTop w:val="0"/>
          <w:marBottom w:val="0"/>
          <w:divBdr>
            <w:top w:val="none" w:sz="0" w:space="0" w:color="auto"/>
            <w:left w:val="none" w:sz="0" w:space="0" w:color="auto"/>
            <w:bottom w:val="none" w:sz="0" w:space="0" w:color="auto"/>
            <w:right w:val="none" w:sz="0" w:space="0" w:color="auto"/>
          </w:divBdr>
        </w:div>
        <w:div w:id="464927459">
          <w:marLeft w:val="0"/>
          <w:marRight w:val="0"/>
          <w:marTop w:val="0"/>
          <w:marBottom w:val="0"/>
          <w:divBdr>
            <w:top w:val="none" w:sz="0" w:space="0" w:color="auto"/>
            <w:left w:val="none" w:sz="0" w:space="0" w:color="auto"/>
            <w:bottom w:val="none" w:sz="0" w:space="0" w:color="auto"/>
            <w:right w:val="none" w:sz="0" w:space="0" w:color="auto"/>
          </w:divBdr>
        </w:div>
        <w:div w:id="1104300094">
          <w:marLeft w:val="0"/>
          <w:marRight w:val="0"/>
          <w:marTop w:val="0"/>
          <w:marBottom w:val="0"/>
          <w:divBdr>
            <w:top w:val="none" w:sz="0" w:space="0" w:color="auto"/>
            <w:left w:val="none" w:sz="0" w:space="0" w:color="auto"/>
            <w:bottom w:val="none" w:sz="0" w:space="0" w:color="auto"/>
            <w:right w:val="none" w:sz="0" w:space="0" w:color="auto"/>
          </w:divBdr>
        </w:div>
      </w:divsChild>
    </w:div>
    <w:div w:id="558634879">
      <w:bodyDiv w:val="1"/>
      <w:marLeft w:val="0"/>
      <w:marRight w:val="0"/>
      <w:marTop w:val="0"/>
      <w:marBottom w:val="0"/>
      <w:divBdr>
        <w:top w:val="none" w:sz="0" w:space="0" w:color="auto"/>
        <w:left w:val="none" w:sz="0" w:space="0" w:color="auto"/>
        <w:bottom w:val="none" w:sz="0" w:space="0" w:color="auto"/>
        <w:right w:val="none" w:sz="0" w:space="0" w:color="auto"/>
      </w:divBdr>
    </w:div>
    <w:div w:id="1318223227">
      <w:bodyDiv w:val="1"/>
      <w:marLeft w:val="0"/>
      <w:marRight w:val="0"/>
      <w:marTop w:val="0"/>
      <w:marBottom w:val="0"/>
      <w:divBdr>
        <w:top w:val="none" w:sz="0" w:space="0" w:color="auto"/>
        <w:left w:val="none" w:sz="0" w:space="0" w:color="auto"/>
        <w:bottom w:val="none" w:sz="0" w:space="0" w:color="auto"/>
        <w:right w:val="none" w:sz="0" w:space="0" w:color="auto"/>
      </w:divBdr>
    </w:div>
    <w:div w:id="1718360504">
      <w:bodyDiv w:val="1"/>
      <w:marLeft w:val="0"/>
      <w:marRight w:val="0"/>
      <w:marTop w:val="0"/>
      <w:marBottom w:val="0"/>
      <w:divBdr>
        <w:top w:val="none" w:sz="0" w:space="0" w:color="auto"/>
        <w:left w:val="none" w:sz="0" w:space="0" w:color="auto"/>
        <w:bottom w:val="none" w:sz="0" w:space="0" w:color="auto"/>
        <w:right w:val="none" w:sz="0" w:space="0" w:color="auto"/>
      </w:divBdr>
    </w:div>
    <w:div w:id="2060089339">
      <w:bodyDiv w:val="1"/>
      <w:marLeft w:val="0"/>
      <w:marRight w:val="0"/>
      <w:marTop w:val="0"/>
      <w:marBottom w:val="0"/>
      <w:divBdr>
        <w:top w:val="none" w:sz="0" w:space="0" w:color="auto"/>
        <w:left w:val="none" w:sz="0" w:space="0" w:color="auto"/>
        <w:bottom w:val="none" w:sz="0" w:space="0" w:color="auto"/>
        <w:right w:val="none" w:sz="0" w:space="0" w:color="auto"/>
      </w:divBdr>
      <w:divsChild>
        <w:div w:id="1270359561">
          <w:marLeft w:val="0"/>
          <w:marRight w:val="0"/>
          <w:marTop w:val="0"/>
          <w:marBottom w:val="0"/>
          <w:divBdr>
            <w:top w:val="none" w:sz="0" w:space="0" w:color="auto"/>
            <w:left w:val="none" w:sz="0" w:space="0" w:color="auto"/>
            <w:bottom w:val="none" w:sz="0" w:space="0" w:color="auto"/>
            <w:right w:val="none" w:sz="0" w:space="0" w:color="auto"/>
          </w:divBdr>
          <w:divsChild>
            <w:div w:id="2120296367">
              <w:marLeft w:val="0"/>
              <w:marRight w:val="0"/>
              <w:marTop w:val="0"/>
              <w:marBottom w:val="0"/>
              <w:divBdr>
                <w:top w:val="none" w:sz="0" w:space="0" w:color="auto"/>
                <w:left w:val="none" w:sz="0" w:space="0" w:color="auto"/>
                <w:bottom w:val="none" w:sz="0" w:space="0" w:color="auto"/>
                <w:right w:val="none" w:sz="0" w:space="0" w:color="auto"/>
              </w:divBdr>
            </w:div>
            <w:div w:id="2067483492">
              <w:marLeft w:val="0"/>
              <w:marRight w:val="0"/>
              <w:marTop w:val="0"/>
              <w:marBottom w:val="0"/>
              <w:divBdr>
                <w:top w:val="none" w:sz="0" w:space="0" w:color="auto"/>
                <w:left w:val="none" w:sz="0" w:space="0" w:color="auto"/>
                <w:bottom w:val="none" w:sz="0" w:space="0" w:color="auto"/>
                <w:right w:val="none" w:sz="0" w:space="0" w:color="auto"/>
              </w:divBdr>
            </w:div>
          </w:divsChild>
        </w:div>
        <w:div w:id="1294942528">
          <w:marLeft w:val="0"/>
          <w:marRight w:val="0"/>
          <w:marTop w:val="0"/>
          <w:marBottom w:val="0"/>
          <w:divBdr>
            <w:top w:val="none" w:sz="0" w:space="0" w:color="auto"/>
            <w:left w:val="none" w:sz="0" w:space="0" w:color="auto"/>
            <w:bottom w:val="none" w:sz="0" w:space="0" w:color="auto"/>
            <w:right w:val="none" w:sz="0" w:space="0" w:color="auto"/>
          </w:divBdr>
        </w:div>
        <w:div w:id="1223981368">
          <w:marLeft w:val="0"/>
          <w:marRight w:val="0"/>
          <w:marTop w:val="0"/>
          <w:marBottom w:val="0"/>
          <w:divBdr>
            <w:top w:val="none" w:sz="0" w:space="0" w:color="auto"/>
            <w:left w:val="none" w:sz="0" w:space="0" w:color="auto"/>
            <w:bottom w:val="none" w:sz="0" w:space="0" w:color="auto"/>
            <w:right w:val="none" w:sz="0" w:space="0" w:color="auto"/>
          </w:divBdr>
        </w:div>
      </w:divsChild>
    </w:div>
    <w:div w:id="2064791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psc.lt"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eader" Target="head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4"/>
    </mc:Choice>
    <mc:Fallback>
      <c:style val="4"/>
    </mc:Fallback>
  </mc:AlternateContent>
  <c:chart>
    <c:title>
      <c:tx>
        <c:rich>
          <a:bodyPr/>
          <a:lstStyle/>
          <a:p>
            <a:pPr>
              <a:defRPr sz="1600"/>
            </a:pPr>
            <a:r>
              <a:rPr lang="lt-LT" sz="1600"/>
              <a:t>Prisirašiusių gyventojų skaičius metų pradžioje ir pabaigoje</a:t>
            </a:r>
          </a:p>
        </c:rich>
      </c:tx>
      <c:layout>
        <c:manualLayout>
          <c:xMode val="edge"/>
          <c:yMode val="edge"/>
          <c:x val="0.15480919642974511"/>
          <c:y val="2.2910469524642751E-3"/>
        </c:manualLayout>
      </c:layout>
      <c:overlay val="0"/>
    </c:title>
    <c:autoTitleDeleted val="0"/>
    <c:plotArea>
      <c:layout>
        <c:manualLayout>
          <c:layoutTarget val="inner"/>
          <c:xMode val="edge"/>
          <c:yMode val="edge"/>
          <c:x val="0.1063064933602431"/>
          <c:y val="0.12222248746199536"/>
          <c:w val="0.67387505960560878"/>
          <c:h val="0.78444614680153391"/>
        </c:manualLayout>
      </c:layout>
      <c:barChart>
        <c:barDir val="bar"/>
        <c:grouping val="clustered"/>
        <c:varyColors val="0"/>
        <c:ser>
          <c:idx val="1"/>
          <c:order val="0"/>
          <c:tx>
            <c:v>Metų pradžia</c:v>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w="25400">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Sheet1!$A$1:$A$10</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Sheet1!$B$1:$B$10</c:f>
              <c:numCache>
                <c:formatCode>General</c:formatCode>
                <c:ptCount val="10"/>
                <c:pt idx="0">
                  <c:v>23845</c:v>
                </c:pt>
                <c:pt idx="1">
                  <c:v>23277</c:v>
                </c:pt>
                <c:pt idx="2">
                  <c:v>22695</c:v>
                </c:pt>
                <c:pt idx="3">
                  <c:v>22138</c:v>
                </c:pt>
                <c:pt idx="4">
                  <c:v>21571</c:v>
                </c:pt>
                <c:pt idx="5">
                  <c:v>20967</c:v>
                </c:pt>
                <c:pt idx="6">
                  <c:v>20620</c:v>
                </c:pt>
                <c:pt idx="7">
                  <c:v>20096</c:v>
                </c:pt>
                <c:pt idx="8">
                  <c:v>19723</c:v>
                </c:pt>
                <c:pt idx="9">
                  <c:v>19425</c:v>
                </c:pt>
              </c:numCache>
            </c:numRef>
          </c:val>
          <c:extLst>
            <c:ext xmlns:c16="http://schemas.microsoft.com/office/drawing/2014/chart" uri="{C3380CC4-5D6E-409C-BE32-E72D297353CC}">
              <c16:uniqueId val="{00000000-6C19-45A5-BDF9-952CC19B8FF3}"/>
            </c:ext>
          </c:extLst>
        </c:ser>
        <c:ser>
          <c:idx val="2"/>
          <c:order val="1"/>
          <c:tx>
            <c:v>Metų pabaiga</c:v>
          </c:tx>
          <c:spPr>
            <a:gradFill rotWithShape="1">
              <a:gsLst>
                <a:gs pos="0">
                  <a:schemeClr val="accent5">
                    <a:shade val="51000"/>
                    <a:satMod val="130000"/>
                  </a:schemeClr>
                </a:gs>
                <a:gs pos="80000">
                  <a:schemeClr val="accent5">
                    <a:shade val="93000"/>
                    <a:satMod val="130000"/>
                  </a:schemeClr>
                </a:gs>
                <a:gs pos="100000">
                  <a:schemeClr val="accent5">
                    <a:shade val="94000"/>
                    <a:satMod val="135000"/>
                  </a:schemeClr>
                </a:gs>
              </a:gsLst>
              <a:lin ang="16200000" scaled="0"/>
            </a:gradFill>
            <a:ln w="9525" cap="flat" cmpd="sng" algn="ctr">
              <a:solidFill>
                <a:schemeClr val="accent5">
                  <a:shade val="95000"/>
                  <a:satMod val="105000"/>
                </a:schemeClr>
              </a:solidFill>
              <a:prstDash val="solid"/>
            </a:ln>
            <a:effectLst>
              <a:outerShdw blurRad="40000" dist="23000" dir="5400000" rotWithShape="0">
                <a:srgbClr val="000000">
                  <a:alpha val="35000"/>
                </a:srgbClr>
              </a:outerShdw>
            </a:effectLst>
          </c:spPr>
          <c:invertIfNegative val="0"/>
          <c:dLbls>
            <c:spPr>
              <a:noFill/>
              <a:ln w="25400">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Sheet1!$A$1:$A$10</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Sheet1!$C$1:$C$10</c:f>
              <c:numCache>
                <c:formatCode>General</c:formatCode>
                <c:ptCount val="10"/>
                <c:pt idx="0">
                  <c:v>23330</c:v>
                </c:pt>
                <c:pt idx="1">
                  <c:v>22703</c:v>
                </c:pt>
                <c:pt idx="2">
                  <c:v>22176</c:v>
                </c:pt>
                <c:pt idx="3">
                  <c:v>21604</c:v>
                </c:pt>
                <c:pt idx="4">
                  <c:v>20999</c:v>
                </c:pt>
                <c:pt idx="5">
                  <c:v>20679</c:v>
                </c:pt>
                <c:pt idx="6">
                  <c:v>20096</c:v>
                </c:pt>
                <c:pt idx="7">
                  <c:v>19676</c:v>
                </c:pt>
                <c:pt idx="8">
                  <c:v>19425</c:v>
                </c:pt>
                <c:pt idx="9">
                  <c:v>19033</c:v>
                </c:pt>
              </c:numCache>
            </c:numRef>
          </c:val>
          <c:extLst>
            <c:ext xmlns:c16="http://schemas.microsoft.com/office/drawing/2014/chart" uri="{C3380CC4-5D6E-409C-BE32-E72D297353CC}">
              <c16:uniqueId val="{00000001-6C19-45A5-BDF9-952CC19B8FF3}"/>
            </c:ext>
          </c:extLst>
        </c:ser>
        <c:dLbls>
          <c:showLegendKey val="0"/>
          <c:showVal val="0"/>
          <c:showCatName val="0"/>
          <c:showSerName val="0"/>
          <c:showPercent val="0"/>
          <c:showBubbleSize val="0"/>
        </c:dLbls>
        <c:gapWidth val="150"/>
        <c:axId val="263215600"/>
        <c:axId val="263214424"/>
      </c:barChart>
      <c:catAx>
        <c:axId val="263215600"/>
        <c:scaling>
          <c:orientation val="minMax"/>
        </c:scaling>
        <c:delete val="0"/>
        <c:axPos val="l"/>
        <c:minorGridlines>
          <c:spPr>
            <a:ln w="9525" cap="flat" cmpd="sng" algn="ctr">
              <a:solidFill>
                <a:schemeClr val="accent5">
                  <a:shade val="95000"/>
                  <a:satMod val="105000"/>
                </a:schemeClr>
              </a:solidFill>
              <a:prstDash val="solid"/>
            </a:ln>
            <a:effectLst/>
          </c:spPr>
        </c:minorGridlines>
        <c:title>
          <c:tx>
            <c:rich>
              <a:bodyPr/>
              <a:lstStyle/>
              <a:p>
                <a:pPr>
                  <a:defRPr/>
                </a:pPr>
                <a:r>
                  <a:rPr lang="lt-LT"/>
                  <a:t>Metai</a:t>
                </a:r>
              </a:p>
            </c:rich>
          </c:tx>
          <c:layout>
            <c:manualLayout>
              <c:xMode val="edge"/>
              <c:yMode val="edge"/>
              <c:x val="1.1906079307654111E-3"/>
              <c:y val="0.48383435403907848"/>
            </c:manualLayout>
          </c:layout>
          <c:overlay val="0"/>
        </c:title>
        <c:numFmt formatCode="General" sourceLinked="1"/>
        <c:majorTickMark val="out"/>
        <c:minorTickMark val="none"/>
        <c:tickLblPos val="nextTo"/>
        <c:txPr>
          <a:bodyPr rot="0" vert="horz"/>
          <a:lstStyle/>
          <a:p>
            <a:pPr>
              <a:defRPr/>
            </a:pPr>
            <a:endParaRPr lang="lt-LT"/>
          </a:p>
        </c:txPr>
        <c:crossAx val="263214424"/>
        <c:crosses val="autoZero"/>
        <c:auto val="1"/>
        <c:lblAlgn val="ctr"/>
        <c:lblOffset val="100"/>
        <c:tickLblSkip val="1"/>
        <c:tickMarkSkip val="1"/>
        <c:noMultiLvlLbl val="0"/>
      </c:catAx>
      <c:valAx>
        <c:axId val="263214424"/>
        <c:scaling>
          <c:orientation val="minMax"/>
        </c:scaling>
        <c:delete val="0"/>
        <c:axPos val="b"/>
        <c:minorGridlines/>
        <c:title>
          <c:tx>
            <c:rich>
              <a:bodyPr/>
              <a:lstStyle/>
              <a:p>
                <a:pPr>
                  <a:defRPr/>
                </a:pPr>
                <a:r>
                  <a:rPr lang="lt-LT"/>
                  <a:t>Gyventojų skaičius</a:t>
                </a:r>
              </a:p>
            </c:rich>
          </c:tx>
          <c:layout>
            <c:manualLayout>
              <c:xMode val="edge"/>
              <c:yMode val="edge"/>
              <c:x val="0.36036092785699081"/>
              <c:y val="0.94444654418197727"/>
            </c:manualLayout>
          </c:layout>
          <c:overlay val="0"/>
        </c:title>
        <c:numFmt formatCode="General" sourceLinked="1"/>
        <c:majorTickMark val="out"/>
        <c:minorTickMark val="none"/>
        <c:tickLblPos val="nextTo"/>
        <c:txPr>
          <a:bodyPr rot="0" vert="horz"/>
          <a:lstStyle/>
          <a:p>
            <a:pPr>
              <a:defRPr/>
            </a:pPr>
            <a:endParaRPr lang="lt-LT"/>
          </a:p>
        </c:txPr>
        <c:crossAx val="263215600"/>
        <c:crosses val="autoZero"/>
        <c:crossBetween val="between"/>
      </c:valAx>
    </c:plotArea>
    <c:legend>
      <c:legendPos val="r"/>
      <c:layout>
        <c:manualLayout>
          <c:xMode val="edge"/>
          <c:yMode val="edge"/>
          <c:x val="0.81261412593696047"/>
          <c:y val="0.47333426655001454"/>
          <c:w val="0.16979574850440993"/>
          <c:h val="0.10052843394575672"/>
        </c:manualLayout>
      </c:layout>
      <c:overlay val="0"/>
    </c:legend>
    <c:plotVisOnly val="1"/>
    <c:dispBlanksAs val="gap"/>
    <c:showDLblsOverMax val="0"/>
  </c:chart>
  <c:spPr>
    <a:solidFill>
      <a:schemeClr val="lt1"/>
    </a:solidFill>
    <a:ln w="25400" cap="flat" cmpd="sng" algn="ctr">
      <a:solidFill>
        <a:schemeClr val="dk1"/>
      </a:solidFill>
      <a:prstDash val="solid"/>
    </a:ln>
    <a:effectLst/>
  </c:spPr>
  <c:txPr>
    <a:bodyPr/>
    <a:lstStyle/>
    <a:p>
      <a:pPr>
        <a:defRPr b="0" cap="none" spc="0">
          <a:ln w="0"/>
          <a:solidFill>
            <a:schemeClr val="tx1"/>
          </a:solidFill>
          <a:effectLst>
            <a:outerShdw blurRad="38100" dist="19050" dir="2700000" algn="tl" rotWithShape="0">
              <a:schemeClr val="dk1">
                <a:alpha val="40000"/>
              </a:schemeClr>
            </a:outerShdw>
          </a:effectLst>
          <a:latin typeface="+mn-lt"/>
          <a:ea typeface="+mn-ea"/>
          <a:cs typeface="+mn-cs"/>
        </a:defRPr>
      </a:pPr>
      <a:endParaRPr lang="lt-LT"/>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4"/>
    </mc:Choice>
    <mc:Fallback>
      <c:style val="4"/>
    </mc:Fallback>
  </mc:AlternateContent>
  <c:chart>
    <c:title>
      <c:tx>
        <c:rich>
          <a:bodyPr/>
          <a:lstStyle/>
          <a:p>
            <a:pPr>
              <a:defRPr/>
            </a:pPr>
            <a:r>
              <a:rPr lang="lt-LT"/>
              <a:t>Apsilankymų skaičius per metus</a:t>
            </a:r>
          </a:p>
        </c:rich>
      </c:tx>
      <c:layout>
        <c:manualLayout>
          <c:xMode val="edge"/>
          <c:yMode val="edge"/>
          <c:x val="0.28600214565939441"/>
          <c:y val="9.4702007319507606E-2"/>
        </c:manualLayout>
      </c:layout>
      <c:overlay val="0"/>
    </c:title>
    <c:autoTitleDeleted val="0"/>
    <c:plotArea>
      <c:layout>
        <c:manualLayout>
          <c:layoutTarget val="inner"/>
          <c:xMode val="edge"/>
          <c:yMode val="edge"/>
          <c:x val="9.8360655737704916E-2"/>
          <c:y val="0.25822784810126581"/>
          <c:w val="0.71982116244411332"/>
          <c:h val="0.50632911392405067"/>
        </c:manualLayout>
      </c:layout>
      <c:barChart>
        <c:barDir val="bar"/>
        <c:grouping val="clustered"/>
        <c:varyColors val="0"/>
        <c:ser>
          <c:idx val="1"/>
          <c:order val="0"/>
          <c:tx>
            <c:v>Apsilankymų skaičius</c:v>
          </c:tx>
          <c:spPr>
            <a:gradFill rotWithShape="1">
              <a:gsLst>
                <a:gs pos="0">
                  <a:schemeClr val="accent5">
                    <a:shade val="51000"/>
                    <a:satMod val="130000"/>
                  </a:schemeClr>
                </a:gs>
                <a:gs pos="80000">
                  <a:schemeClr val="accent5">
                    <a:shade val="93000"/>
                    <a:satMod val="130000"/>
                  </a:schemeClr>
                </a:gs>
                <a:gs pos="100000">
                  <a:schemeClr val="accent5">
                    <a:shade val="94000"/>
                    <a:satMod val="135000"/>
                  </a:schemeClr>
                </a:gs>
              </a:gsLst>
              <a:lin ang="16200000" scaled="0"/>
            </a:gradFill>
            <a:ln w="9525" cap="flat" cmpd="sng" algn="ctr">
              <a:solidFill>
                <a:schemeClr val="accent5">
                  <a:shade val="95000"/>
                  <a:satMod val="105000"/>
                </a:schemeClr>
              </a:solidFill>
              <a:prstDash val="solid"/>
            </a:ln>
            <a:effectLst>
              <a:outerShdw blurRad="40000" dist="23000" dir="5400000" rotWithShape="0">
                <a:srgbClr val="000000">
                  <a:alpha val="35000"/>
                </a:srgbClr>
              </a:outerShdw>
            </a:effectLst>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Sheet1!$A$1:$A$10</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Sheet1!$B$1:$B$10</c:f>
              <c:numCache>
                <c:formatCode>General</c:formatCode>
                <c:ptCount val="10"/>
                <c:pt idx="0">
                  <c:v>8636</c:v>
                </c:pt>
                <c:pt idx="1">
                  <c:v>9562</c:v>
                </c:pt>
                <c:pt idx="2">
                  <c:v>8465</c:v>
                </c:pt>
                <c:pt idx="3">
                  <c:v>7620</c:v>
                </c:pt>
                <c:pt idx="4">
                  <c:v>8733</c:v>
                </c:pt>
                <c:pt idx="5">
                  <c:v>8539</c:v>
                </c:pt>
                <c:pt idx="6">
                  <c:v>10041</c:v>
                </c:pt>
                <c:pt idx="7">
                  <c:v>10968</c:v>
                </c:pt>
                <c:pt idx="8">
                  <c:v>10752</c:v>
                </c:pt>
                <c:pt idx="9">
                  <c:v>12805</c:v>
                </c:pt>
              </c:numCache>
            </c:numRef>
          </c:val>
          <c:extLst>
            <c:ext xmlns:c16="http://schemas.microsoft.com/office/drawing/2014/chart" uri="{C3380CC4-5D6E-409C-BE32-E72D297353CC}">
              <c16:uniqueId val="{00000000-EC16-497A-8DE6-0037F0F91AF6}"/>
            </c:ext>
          </c:extLst>
        </c:ser>
        <c:dLbls>
          <c:showLegendKey val="0"/>
          <c:showVal val="0"/>
          <c:showCatName val="0"/>
          <c:showSerName val="0"/>
          <c:showPercent val="0"/>
          <c:showBubbleSize val="0"/>
        </c:dLbls>
        <c:gapWidth val="150"/>
        <c:axId val="263216384"/>
        <c:axId val="263216776"/>
      </c:barChart>
      <c:catAx>
        <c:axId val="263216384"/>
        <c:scaling>
          <c:orientation val="minMax"/>
        </c:scaling>
        <c:delete val="0"/>
        <c:axPos val="l"/>
        <c:minorGridlines/>
        <c:title>
          <c:tx>
            <c:rich>
              <a:bodyPr/>
              <a:lstStyle/>
              <a:p>
                <a:pPr>
                  <a:defRPr/>
                </a:pPr>
                <a:r>
                  <a:rPr lang="lt-LT"/>
                  <a:t>Metai</a:t>
                </a:r>
              </a:p>
            </c:rich>
          </c:tx>
          <c:layout>
            <c:manualLayout>
              <c:xMode val="edge"/>
              <c:yMode val="edge"/>
              <c:x val="7.4515346215207265E-3"/>
              <c:y val="0.44303811319359726"/>
            </c:manualLayout>
          </c:layout>
          <c:overlay val="0"/>
        </c:title>
        <c:numFmt formatCode="General" sourceLinked="1"/>
        <c:majorTickMark val="out"/>
        <c:minorTickMark val="none"/>
        <c:tickLblPos val="nextTo"/>
        <c:txPr>
          <a:bodyPr rot="0" vert="horz"/>
          <a:lstStyle/>
          <a:p>
            <a:pPr>
              <a:defRPr/>
            </a:pPr>
            <a:endParaRPr lang="lt-LT"/>
          </a:p>
        </c:txPr>
        <c:crossAx val="263216776"/>
        <c:crosses val="autoZero"/>
        <c:auto val="1"/>
        <c:lblAlgn val="ctr"/>
        <c:lblOffset val="100"/>
        <c:tickLblSkip val="1"/>
        <c:tickMarkSkip val="1"/>
        <c:noMultiLvlLbl val="0"/>
      </c:catAx>
      <c:valAx>
        <c:axId val="263216776"/>
        <c:scaling>
          <c:orientation val="minMax"/>
        </c:scaling>
        <c:delete val="0"/>
        <c:axPos val="b"/>
        <c:minorGridlines/>
        <c:title>
          <c:tx>
            <c:rich>
              <a:bodyPr/>
              <a:lstStyle/>
              <a:p>
                <a:pPr>
                  <a:defRPr/>
                </a:pPr>
                <a:r>
                  <a:rPr lang="lt-LT"/>
                  <a:t>Asmenų skaičius </a:t>
                </a:r>
              </a:p>
            </c:rich>
          </c:tx>
          <c:layout>
            <c:manualLayout>
              <c:xMode val="edge"/>
              <c:yMode val="edge"/>
              <c:x val="0.35767508699421618"/>
              <c:y val="0.83797478836272232"/>
            </c:manualLayout>
          </c:layout>
          <c:overlay val="0"/>
        </c:title>
        <c:numFmt formatCode="General" sourceLinked="1"/>
        <c:majorTickMark val="out"/>
        <c:minorTickMark val="none"/>
        <c:tickLblPos val="nextTo"/>
        <c:txPr>
          <a:bodyPr rot="0" vert="horz"/>
          <a:lstStyle/>
          <a:p>
            <a:pPr>
              <a:defRPr/>
            </a:pPr>
            <a:endParaRPr lang="lt-LT"/>
          </a:p>
        </c:txPr>
        <c:crossAx val="263216384"/>
        <c:crosses val="autoZero"/>
        <c:crossBetween val="between"/>
      </c:valAx>
    </c:plotArea>
    <c:legend>
      <c:legendPos val="r"/>
      <c:layout>
        <c:manualLayout>
          <c:xMode val="edge"/>
          <c:yMode val="edge"/>
          <c:x val="0.82861407030003609"/>
          <c:y val="0.33924039776718051"/>
          <c:w val="0.16542479701349544"/>
          <c:h val="0.20759483937747214"/>
        </c:manualLayout>
      </c:layout>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4"/>
    </mc:Choice>
    <mc:Fallback>
      <c:style val="4"/>
    </mc:Fallback>
  </mc:AlternateContent>
  <c:chart>
    <c:title>
      <c:tx>
        <c:rich>
          <a:bodyPr/>
          <a:lstStyle/>
          <a:p>
            <a:pPr>
              <a:defRPr/>
            </a:pPr>
            <a:r>
              <a:rPr lang="lt-LT"/>
              <a:t>Neapdraustų privalomuoju sveikatos draudimu, bet prisirašiusiu prie ASPĮ gyventojų skaičius</a:t>
            </a:r>
          </a:p>
        </c:rich>
      </c:tx>
      <c:layout>
        <c:manualLayout>
          <c:xMode val="edge"/>
          <c:yMode val="edge"/>
          <c:x val="9.8818073749749893E-2"/>
          <c:y val="4.0907621411624172E-3"/>
        </c:manualLayout>
      </c:layout>
      <c:overlay val="0"/>
    </c:title>
    <c:autoTitleDeleted val="0"/>
    <c:plotArea>
      <c:layout>
        <c:manualLayout>
          <c:layoutTarget val="inner"/>
          <c:xMode val="edge"/>
          <c:yMode val="edge"/>
          <c:x val="0.17319289844404359"/>
          <c:y val="0.11838805492863337"/>
          <c:w val="0.62801251001014069"/>
          <c:h val="0.7607062252861122"/>
        </c:manualLayout>
      </c:layout>
      <c:barChart>
        <c:barDir val="bar"/>
        <c:grouping val="clustered"/>
        <c:varyColors val="0"/>
        <c:ser>
          <c:idx val="1"/>
          <c:order val="0"/>
          <c:tx>
            <c:v>2023 m.</c:v>
          </c:tx>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0"/>
              <c:tx>
                <c:rich>
                  <a:bodyPr/>
                  <a:lstStyle/>
                  <a:p>
                    <a:r>
                      <a:rPr lang="en-US"/>
                      <a:t>731</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B074-4478-AA7B-7DD75B2FACC4}"/>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Sheet1!$A$1:$A$12</c:f>
              <c:strCache>
                <c:ptCount val="12"/>
                <c:pt idx="0">
                  <c:v>Sausis </c:v>
                </c:pt>
                <c:pt idx="1">
                  <c:v>Vasaris</c:v>
                </c:pt>
                <c:pt idx="2">
                  <c:v>Kovas</c:v>
                </c:pt>
                <c:pt idx="3">
                  <c:v>Balandis</c:v>
                </c:pt>
                <c:pt idx="4">
                  <c:v>Gegužis</c:v>
                </c:pt>
                <c:pt idx="5">
                  <c:v>Birželis</c:v>
                </c:pt>
                <c:pt idx="6">
                  <c:v>Liepa</c:v>
                </c:pt>
                <c:pt idx="7">
                  <c:v>Rugpjūtis</c:v>
                </c:pt>
                <c:pt idx="8">
                  <c:v>Rugsėjis</c:v>
                </c:pt>
                <c:pt idx="9">
                  <c:v>Spalis</c:v>
                </c:pt>
                <c:pt idx="10">
                  <c:v>Lapkritis</c:v>
                </c:pt>
                <c:pt idx="11">
                  <c:v>Gruodis</c:v>
                </c:pt>
              </c:strCache>
            </c:strRef>
          </c:cat>
          <c:val>
            <c:numRef>
              <c:f>Sheet1!$B$1:$B$12</c:f>
              <c:numCache>
                <c:formatCode>General</c:formatCode>
                <c:ptCount val="12"/>
                <c:pt idx="0">
                  <c:v>731</c:v>
                </c:pt>
                <c:pt idx="1">
                  <c:v>721</c:v>
                </c:pt>
                <c:pt idx="2">
                  <c:v>808</c:v>
                </c:pt>
                <c:pt idx="3">
                  <c:v>704</c:v>
                </c:pt>
                <c:pt idx="4">
                  <c:v>713</c:v>
                </c:pt>
                <c:pt idx="5">
                  <c:v>726</c:v>
                </c:pt>
                <c:pt idx="6">
                  <c:v>739</c:v>
                </c:pt>
                <c:pt idx="7">
                  <c:v>734</c:v>
                </c:pt>
                <c:pt idx="8">
                  <c:v>704</c:v>
                </c:pt>
                <c:pt idx="9">
                  <c:v>710</c:v>
                </c:pt>
                <c:pt idx="10">
                  <c:v>673</c:v>
                </c:pt>
                <c:pt idx="11">
                  <c:v>765</c:v>
                </c:pt>
              </c:numCache>
            </c:numRef>
          </c:val>
          <c:extLst>
            <c:ext xmlns:c16="http://schemas.microsoft.com/office/drawing/2014/chart" uri="{C3380CC4-5D6E-409C-BE32-E72D297353CC}">
              <c16:uniqueId val="{00000001-B074-4478-AA7B-7DD75B2FACC4}"/>
            </c:ext>
          </c:extLst>
        </c:ser>
        <c:ser>
          <c:idx val="2"/>
          <c:order val="1"/>
          <c:tx>
            <c:v>2024 m.</c:v>
          </c:tx>
          <c:spPr>
            <a:gradFill rotWithShape="1">
              <a:gsLst>
                <a:gs pos="0">
                  <a:schemeClr val="accent5">
                    <a:shade val="51000"/>
                    <a:satMod val="130000"/>
                  </a:schemeClr>
                </a:gs>
                <a:gs pos="80000">
                  <a:schemeClr val="accent5">
                    <a:shade val="93000"/>
                    <a:satMod val="130000"/>
                  </a:schemeClr>
                </a:gs>
                <a:gs pos="100000">
                  <a:schemeClr val="accent5">
                    <a:shade val="94000"/>
                    <a:satMod val="135000"/>
                  </a:schemeClr>
                </a:gs>
              </a:gsLst>
              <a:lin ang="16200000" scaled="0"/>
            </a:gradFill>
            <a:ln w="9525" cap="flat" cmpd="sng" algn="ctr">
              <a:solidFill>
                <a:schemeClr val="accent5">
                  <a:shade val="95000"/>
                  <a:satMod val="105000"/>
                </a:schemeClr>
              </a:solidFill>
              <a:prstDash val="solid"/>
            </a:ln>
            <a:effectLst>
              <a:outerShdw blurRad="40000" dist="23000" dir="5400000" rotWithShape="0">
                <a:srgbClr val="000000">
                  <a:alpha val="35000"/>
                </a:srgbClr>
              </a:outerShdw>
            </a:effectLst>
          </c:spPr>
          <c:invertIfNegative val="0"/>
          <c:dLbls>
            <c:dLbl>
              <c:idx val="0"/>
              <c:layout>
                <c:manualLayout>
                  <c:x val="1.899827288428331E-2"/>
                  <c:y val="0"/>
                </c:manualLayout>
              </c:layout>
              <c:tx>
                <c:rich>
                  <a:bodyPr/>
                  <a:lstStyle/>
                  <a:p>
                    <a:pPr>
                      <a:defRPr/>
                    </a:pPr>
                    <a:r>
                      <a:rPr lang="en-US"/>
                      <a:t>683</a:t>
                    </a:r>
                  </a:p>
                </c:rich>
              </c:tx>
              <c:spPr/>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B074-4478-AA7B-7DD75B2FACC4}"/>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Sheet1!$A$1:$A$12</c:f>
              <c:strCache>
                <c:ptCount val="12"/>
                <c:pt idx="0">
                  <c:v>Sausis </c:v>
                </c:pt>
                <c:pt idx="1">
                  <c:v>Vasaris</c:v>
                </c:pt>
                <c:pt idx="2">
                  <c:v>Kovas</c:v>
                </c:pt>
                <c:pt idx="3">
                  <c:v>Balandis</c:v>
                </c:pt>
                <c:pt idx="4">
                  <c:v>Gegužis</c:v>
                </c:pt>
                <c:pt idx="5">
                  <c:v>Birželis</c:v>
                </c:pt>
                <c:pt idx="6">
                  <c:v>Liepa</c:v>
                </c:pt>
                <c:pt idx="7">
                  <c:v>Rugpjūtis</c:v>
                </c:pt>
                <c:pt idx="8">
                  <c:v>Rugsėjis</c:v>
                </c:pt>
                <c:pt idx="9">
                  <c:v>Spalis</c:v>
                </c:pt>
                <c:pt idx="10">
                  <c:v>Lapkritis</c:v>
                </c:pt>
                <c:pt idx="11">
                  <c:v>Gruodis</c:v>
                </c:pt>
              </c:strCache>
            </c:strRef>
          </c:cat>
          <c:val>
            <c:numRef>
              <c:f>Sheet1!$C$1:$C$12</c:f>
              <c:numCache>
                <c:formatCode>General</c:formatCode>
                <c:ptCount val="12"/>
                <c:pt idx="0">
                  <c:v>683</c:v>
                </c:pt>
                <c:pt idx="1">
                  <c:v>724</c:v>
                </c:pt>
                <c:pt idx="2">
                  <c:v>676</c:v>
                </c:pt>
                <c:pt idx="3">
                  <c:v>671</c:v>
                </c:pt>
                <c:pt idx="4">
                  <c:v>658</c:v>
                </c:pt>
                <c:pt idx="5">
                  <c:v>688</c:v>
                </c:pt>
                <c:pt idx="6">
                  <c:v>686</c:v>
                </c:pt>
                <c:pt idx="7">
                  <c:v>688</c:v>
                </c:pt>
                <c:pt idx="8">
                  <c:v>638</c:v>
                </c:pt>
                <c:pt idx="9">
                  <c:v>680</c:v>
                </c:pt>
                <c:pt idx="10">
                  <c:v>716</c:v>
                </c:pt>
                <c:pt idx="11">
                  <c:v>695</c:v>
                </c:pt>
              </c:numCache>
            </c:numRef>
          </c:val>
          <c:extLst>
            <c:ext xmlns:c16="http://schemas.microsoft.com/office/drawing/2014/chart" uri="{C3380CC4-5D6E-409C-BE32-E72D297353CC}">
              <c16:uniqueId val="{00000003-B074-4478-AA7B-7DD75B2FACC4}"/>
            </c:ext>
          </c:extLst>
        </c:ser>
        <c:dLbls>
          <c:showLegendKey val="0"/>
          <c:showVal val="0"/>
          <c:showCatName val="0"/>
          <c:showSerName val="0"/>
          <c:showPercent val="0"/>
          <c:showBubbleSize val="0"/>
        </c:dLbls>
        <c:gapWidth val="150"/>
        <c:axId val="263217560"/>
        <c:axId val="263217952"/>
      </c:barChart>
      <c:catAx>
        <c:axId val="263217560"/>
        <c:scaling>
          <c:orientation val="minMax"/>
        </c:scaling>
        <c:delete val="0"/>
        <c:axPos val="l"/>
        <c:minorGridlines/>
        <c:title>
          <c:tx>
            <c:rich>
              <a:bodyPr/>
              <a:lstStyle/>
              <a:p>
                <a:pPr>
                  <a:defRPr/>
                </a:pPr>
                <a:r>
                  <a:rPr lang="lt-LT"/>
                  <a:t>Mėnesiai</a:t>
                </a:r>
              </a:p>
            </c:rich>
          </c:tx>
          <c:layout>
            <c:manualLayout>
              <c:xMode val="edge"/>
              <c:yMode val="edge"/>
              <c:x val="3.4276881309118871E-3"/>
              <c:y val="0.4939132817166122"/>
            </c:manualLayout>
          </c:layout>
          <c:overlay val="0"/>
        </c:title>
        <c:numFmt formatCode="General" sourceLinked="1"/>
        <c:majorTickMark val="out"/>
        <c:minorTickMark val="none"/>
        <c:tickLblPos val="nextTo"/>
        <c:txPr>
          <a:bodyPr rot="0" vert="horz"/>
          <a:lstStyle/>
          <a:p>
            <a:pPr>
              <a:defRPr/>
            </a:pPr>
            <a:endParaRPr lang="lt-LT"/>
          </a:p>
        </c:txPr>
        <c:crossAx val="263217952"/>
        <c:crosses val="autoZero"/>
        <c:auto val="1"/>
        <c:lblAlgn val="ctr"/>
        <c:lblOffset val="100"/>
        <c:tickLblSkip val="1"/>
        <c:tickMarkSkip val="1"/>
        <c:noMultiLvlLbl val="0"/>
      </c:catAx>
      <c:valAx>
        <c:axId val="263217952"/>
        <c:scaling>
          <c:orientation val="minMax"/>
        </c:scaling>
        <c:delete val="0"/>
        <c:axPos val="b"/>
        <c:minorGridlines/>
        <c:title>
          <c:tx>
            <c:rich>
              <a:bodyPr/>
              <a:lstStyle/>
              <a:p>
                <a:pPr>
                  <a:defRPr/>
                </a:pPr>
                <a:r>
                  <a:rPr lang="lt-LT"/>
                  <a:t>Gyventojų skaičius</a:t>
                </a:r>
              </a:p>
            </c:rich>
          </c:tx>
          <c:layout>
            <c:manualLayout>
              <c:xMode val="edge"/>
              <c:yMode val="edge"/>
              <c:x val="0.37148625480110947"/>
              <c:y val="0.94038718020372702"/>
            </c:manualLayout>
          </c:layout>
          <c:overlay val="0"/>
        </c:title>
        <c:numFmt formatCode="General" sourceLinked="1"/>
        <c:majorTickMark val="out"/>
        <c:minorTickMark val="none"/>
        <c:tickLblPos val="nextTo"/>
        <c:txPr>
          <a:bodyPr rot="0" vert="horz"/>
          <a:lstStyle/>
          <a:p>
            <a:pPr>
              <a:defRPr/>
            </a:pPr>
            <a:endParaRPr lang="lt-LT"/>
          </a:p>
        </c:txPr>
        <c:crossAx val="263217560"/>
        <c:crosses val="autoZero"/>
        <c:crossBetween val="between"/>
      </c:valAx>
    </c:plotArea>
    <c:legend>
      <c:legendPos val="r"/>
      <c:layout>
        <c:manualLayout>
          <c:xMode val="edge"/>
          <c:yMode val="edge"/>
          <c:x val="0.84722510583038102"/>
          <c:y val="0.45857566342829276"/>
          <c:w val="0.15060249755776045"/>
          <c:h val="0.17380369207502505"/>
        </c:manualLayout>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F4F275-DACA-4042-92DF-1373B5CF3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18</Pages>
  <Words>23560</Words>
  <Characters>13430</Characters>
  <Application>Microsoft Office Word</Application>
  <DocSecurity>0</DocSecurity>
  <Lines>111</Lines>
  <Paragraphs>73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36917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 a</cp:lastModifiedBy>
  <cp:revision>5</cp:revision>
  <cp:lastPrinted>2025-04-08T12:30:00Z</cp:lastPrinted>
  <dcterms:created xsi:type="dcterms:W3CDTF">2025-04-09T05:58:00Z</dcterms:created>
  <dcterms:modified xsi:type="dcterms:W3CDTF">2025-04-09T06:44:00Z</dcterms:modified>
</cp:coreProperties>
</file>